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0A8" w:rsidRPr="007C25E9" w:rsidRDefault="006A60A8" w:rsidP="006A60A8">
      <w:pPr>
        <w:jc w:val="center"/>
        <w:rPr>
          <w:rFonts w:ascii="Century Gothic" w:hAnsi="Century Gothic" w:cs="Cordia New"/>
          <w:b/>
          <w:sz w:val="20"/>
          <w:szCs w:val="20"/>
        </w:rPr>
      </w:pPr>
      <w:r w:rsidRPr="007C25E9">
        <w:rPr>
          <w:rFonts w:ascii="Century Gothic" w:hAnsi="Century Gothic" w:cs="Cordia New"/>
          <w:b/>
          <w:sz w:val="20"/>
          <w:szCs w:val="20"/>
        </w:rPr>
        <w:t>Paper 1</w:t>
      </w:r>
      <w:r>
        <w:rPr>
          <w:rFonts w:ascii="Century Gothic" w:hAnsi="Century Gothic" w:cs="Cordia New"/>
          <w:b/>
          <w:sz w:val="20"/>
          <w:szCs w:val="20"/>
        </w:rPr>
        <w:t xml:space="preserve">: </w:t>
      </w:r>
      <w:r w:rsidR="00687355">
        <w:rPr>
          <w:rFonts w:ascii="Century Gothic" w:hAnsi="Century Gothic" w:cs="Cordia New"/>
          <w:b/>
          <w:sz w:val="20"/>
          <w:szCs w:val="20"/>
        </w:rPr>
        <w:t>Literary Analysis</w:t>
      </w:r>
    </w:p>
    <w:p w:rsidR="006A60A8" w:rsidRPr="007C25E9" w:rsidRDefault="006A60A8" w:rsidP="006A60A8">
      <w:pPr>
        <w:rPr>
          <w:rFonts w:ascii="Century Gothic" w:hAnsi="Century Gothic" w:cs="Cordia New"/>
          <w:sz w:val="20"/>
          <w:szCs w:val="20"/>
        </w:rPr>
      </w:pPr>
    </w:p>
    <w:p w:rsidR="006A60A8" w:rsidRPr="007C25E9" w:rsidRDefault="006A60A8" w:rsidP="006A60A8">
      <w:pPr>
        <w:rPr>
          <w:rFonts w:ascii="Century Gothic" w:hAnsi="Century Gothic" w:cs="Cordia New"/>
          <w:i/>
          <w:sz w:val="20"/>
          <w:szCs w:val="20"/>
        </w:rPr>
      </w:pPr>
      <w:r w:rsidRPr="007C25E9">
        <w:rPr>
          <w:rFonts w:ascii="Century Gothic" w:hAnsi="Century Gothic" w:cs="Cordia New"/>
          <w:i/>
          <w:sz w:val="20"/>
          <w:szCs w:val="20"/>
        </w:rPr>
        <w:t>Assignment</w:t>
      </w:r>
    </w:p>
    <w:p w:rsidR="006A60A8" w:rsidRPr="007C25E9" w:rsidRDefault="006A60A8" w:rsidP="006A60A8">
      <w:pPr>
        <w:rPr>
          <w:rFonts w:ascii="Century Gothic" w:hAnsi="Century Gothic" w:cs="Cordia New"/>
          <w:sz w:val="20"/>
          <w:szCs w:val="20"/>
        </w:rPr>
      </w:pPr>
      <w:r w:rsidRPr="007C25E9">
        <w:rPr>
          <w:rFonts w:ascii="Century Gothic" w:hAnsi="Century Gothic" w:cs="Cordia New"/>
          <w:sz w:val="20"/>
          <w:szCs w:val="20"/>
        </w:rPr>
        <w:t xml:space="preserve">This first paper will utilize the </w:t>
      </w:r>
      <w:r>
        <w:rPr>
          <w:rFonts w:ascii="Century Gothic" w:hAnsi="Century Gothic" w:cs="Cordia New"/>
          <w:sz w:val="20"/>
          <w:szCs w:val="20"/>
        </w:rPr>
        <w:t xml:space="preserve">close reading </w:t>
      </w:r>
      <w:r w:rsidRPr="007C25E9">
        <w:rPr>
          <w:rFonts w:ascii="Century Gothic" w:hAnsi="Century Gothic" w:cs="Cordia New"/>
          <w:sz w:val="20"/>
          <w:szCs w:val="20"/>
        </w:rPr>
        <w:t xml:space="preserve">skills </w:t>
      </w:r>
      <w:r w:rsidR="009A22C5">
        <w:rPr>
          <w:rFonts w:ascii="Century Gothic" w:hAnsi="Century Gothic" w:cs="Cordia New"/>
          <w:sz w:val="20"/>
          <w:szCs w:val="20"/>
        </w:rPr>
        <w:t xml:space="preserve">and writing skills </w:t>
      </w:r>
      <w:r w:rsidRPr="007C25E9">
        <w:rPr>
          <w:rFonts w:ascii="Century Gothic" w:hAnsi="Century Gothic" w:cs="Cordia New"/>
          <w:sz w:val="20"/>
          <w:szCs w:val="20"/>
        </w:rPr>
        <w:t xml:space="preserve">that you learned in </w:t>
      </w:r>
      <w:r>
        <w:rPr>
          <w:rFonts w:ascii="Century Gothic" w:hAnsi="Century Gothic" w:cs="Cordia New"/>
          <w:sz w:val="20"/>
          <w:szCs w:val="20"/>
        </w:rPr>
        <w:t>the first half of this</w:t>
      </w:r>
      <w:r w:rsidRPr="007C25E9">
        <w:rPr>
          <w:rFonts w:ascii="Century Gothic" w:hAnsi="Century Gothic" w:cs="Cordia New"/>
          <w:sz w:val="20"/>
          <w:szCs w:val="20"/>
        </w:rPr>
        <w:t xml:space="preserve"> cours</w:t>
      </w:r>
      <w:r>
        <w:rPr>
          <w:rFonts w:ascii="Century Gothic" w:hAnsi="Century Gothic" w:cs="Cordia New"/>
          <w:sz w:val="20"/>
          <w:szCs w:val="20"/>
        </w:rPr>
        <w:t>e.  In this 4-5</w:t>
      </w:r>
      <w:r w:rsidRPr="007C25E9">
        <w:rPr>
          <w:rFonts w:ascii="Century Gothic" w:hAnsi="Century Gothic" w:cs="Cordia New"/>
          <w:sz w:val="20"/>
          <w:szCs w:val="20"/>
        </w:rPr>
        <w:t xml:space="preserve"> page paper, </w:t>
      </w:r>
      <w:r>
        <w:rPr>
          <w:rFonts w:ascii="Century Gothic" w:hAnsi="Century Gothic" w:cs="Cordia New"/>
          <w:sz w:val="20"/>
          <w:szCs w:val="20"/>
        </w:rPr>
        <w:t xml:space="preserve">you must </w:t>
      </w:r>
      <w:r w:rsidR="009A22C5">
        <w:rPr>
          <w:rFonts w:ascii="Century Gothic" w:hAnsi="Century Gothic" w:cs="Cordia New"/>
          <w:sz w:val="20"/>
          <w:szCs w:val="20"/>
        </w:rPr>
        <w:t>answer one of the following prompts about short stories or poems we have read in class</w:t>
      </w:r>
      <w:r w:rsidRPr="007C25E9">
        <w:rPr>
          <w:rFonts w:ascii="Century Gothic" w:hAnsi="Century Gothic" w:cs="Cordia New"/>
          <w:sz w:val="20"/>
          <w:szCs w:val="20"/>
        </w:rPr>
        <w:t xml:space="preserve">. </w:t>
      </w:r>
      <w:r>
        <w:rPr>
          <w:rFonts w:ascii="Century Gothic" w:hAnsi="Century Gothic" w:cs="Cordia New"/>
          <w:sz w:val="20"/>
          <w:szCs w:val="20"/>
        </w:rPr>
        <w:t>No matter which option you pick, your essay must have an argumentative and interpretative thesis and must back up that thesis with specific evidence from the text</w:t>
      </w:r>
      <w:r w:rsidR="009A22C5">
        <w:rPr>
          <w:rFonts w:ascii="Century Gothic" w:hAnsi="Century Gothic" w:cs="Cordia New"/>
          <w:sz w:val="20"/>
          <w:szCs w:val="20"/>
        </w:rPr>
        <w:t>.</w:t>
      </w:r>
      <w:r w:rsidRPr="007C25E9">
        <w:rPr>
          <w:rFonts w:ascii="Century Gothic" w:hAnsi="Century Gothic" w:cs="Cordia New"/>
          <w:sz w:val="20"/>
          <w:szCs w:val="20"/>
        </w:rPr>
        <w:t xml:space="preserve"> Thus, you are not </w:t>
      </w:r>
      <w:r w:rsidR="009A22C5">
        <w:rPr>
          <w:rFonts w:ascii="Century Gothic" w:hAnsi="Century Gothic" w:cs="Cordia New"/>
          <w:sz w:val="20"/>
          <w:szCs w:val="20"/>
        </w:rPr>
        <w:t xml:space="preserve">performing a summary of the piece but exploring minute elements of the text and explaining their significance in the larger work. Assume that your reader has read the story and refrain from merely telling me what the story is about. </w:t>
      </w:r>
    </w:p>
    <w:p w:rsidR="006A60A8" w:rsidRPr="007C25E9" w:rsidRDefault="006A60A8" w:rsidP="006A60A8">
      <w:pPr>
        <w:rPr>
          <w:rFonts w:ascii="Century Gothic" w:hAnsi="Century Gothic" w:cs="Cordia New"/>
          <w:sz w:val="20"/>
          <w:szCs w:val="20"/>
        </w:rPr>
      </w:pPr>
    </w:p>
    <w:p w:rsidR="006A60A8" w:rsidRDefault="009A22C5" w:rsidP="006A60A8">
      <w:pPr>
        <w:rPr>
          <w:rFonts w:ascii="Century Gothic" w:hAnsi="Century Gothic" w:cs="Cordia New"/>
          <w:sz w:val="20"/>
          <w:szCs w:val="20"/>
        </w:rPr>
      </w:pPr>
      <w:r>
        <w:rPr>
          <w:rFonts w:ascii="Century Gothic" w:hAnsi="Century Gothic" w:cs="Cordia New"/>
          <w:sz w:val="20"/>
          <w:szCs w:val="20"/>
        </w:rPr>
        <w:t>This paper is not a</w:t>
      </w:r>
      <w:r w:rsidR="00687355">
        <w:rPr>
          <w:rFonts w:ascii="Century Gothic" w:hAnsi="Century Gothic" w:cs="Cordia New"/>
          <w:sz w:val="20"/>
          <w:szCs w:val="20"/>
        </w:rPr>
        <w:t>n opinion piece</w:t>
      </w:r>
      <w:r>
        <w:rPr>
          <w:rFonts w:ascii="Century Gothic" w:hAnsi="Century Gothic" w:cs="Cordia New"/>
          <w:sz w:val="20"/>
          <w:szCs w:val="20"/>
        </w:rPr>
        <w:t xml:space="preserve">. Refrain from evaluating the story (telling me whether it is good or bad), and instead focus on </w:t>
      </w:r>
      <w:r w:rsidR="004E588A">
        <w:rPr>
          <w:rFonts w:ascii="Century Gothic" w:hAnsi="Century Gothic" w:cs="Cordia New"/>
          <w:sz w:val="20"/>
          <w:szCs w:val="20"/>
        </w:rPr>
        <w:t>answering why and how the story works.</w:t>
      </w:r>
    </w:p>
    <w:p w:rsidR="004E588A" w:rsidRDefault="004E588A" w:rsidP="006A60A8">
      <w:pPr>
        <w:rPr>
          <w:rFonts w:ascii="Century Gothic" w:hAnsi="Century Gothic" w:cs="Cordia New"/>
          <w:sz w:val="20"/>
          <w:szCs w:val="20"/>
        </w:rPr>
      </w:pPr>
    </w:p>
    <w:p w:rsidR="004E588A" w:rsidRDefault="004E588A" w:rsidP="006A60A8">
      <w:pPr>
        <w:rPr>
          <w:rFonts w:ascii="Century Gothic" w:hAnsi="Century Gothic" w:cs="Cordia New"/>
          <w:sz w:val="20"/>
          <w:szCs w:val="20"/>
        </w:rPr>
      </w:pPr>
      <w:r>
        <w:rPr>
          <w:rFonts w:ascii="Century Gothic" w:hAnsi="Century Gothic" w:cs="Cordia New"/>
          <w:sz w:val="20"/>
          <w:szCs w:val="20"/>
        </w:rPr>
        <w:t>Prompts:</w:t>
      </w:r>
    </w:p>
    <w:p w:rsidR="004E588A" w:rsidRDefault="004E588A" w:rsidP="004E588A">
      <w:pPr>
        <w:pStyle w:val="ListParagraph"/>
        <w:numPr>
          <w:ilvl w:val="0"/>
          <w:numId w:val="2"/>
        </w:numPr>
        <w:rPr>
          <w:rFonts w:ascii="Century Gothic" w:hAnsi="Century Gothic" w:cs="Cordia New"/>
          <w:sz w:val="20"/>
          <w:szCs w:val="20"/>
        </w:rPr>
      </w:pPr>
      <w:r>
        <w:rPr>
          <w:rFonts w:ascii="Century Gothic" w:hAnsi="Century Gothic" w:cs="Cordia New"/>
          <w:sz w:val="20"/>
          <w:szCs w:val="20"/>
        </w:rPr>
        <w:t xml:space="preserve">A lot of the texts we have read address the motif of masculinity: what being a man means, how to be a man, </w:t>
      </w:r>
      <w:proofErr w:type="gramStart"/>
      <w:r>
        <w:rPr>
          <w:rFonts w:ascii="Century Gothic" w:hAnsi="Century Gothic" w:cs="Cordia New"/>
          <w:sz w:val="20"/>
          <w:szCs w:val="20"/>
        </w:rPr>
        <w:t>what</w:t>
      </w:r>
      <w:proofErr w:type="gramEnd"/>
      <w:r>
        <w:rPr>
          <w:rFonts w:ascii="Century Gothic" w:hAnsi="Century Gothic" w:cs="Cordia New"/>
          <w:sz w:val="20"/>
          <w:szCs w:val="20"/>
        </w:rPr>
        <w:t xml:space="preserve"> men should and should not do. Explore this motif in one of the following works, describing what this text assumes the reader knows about men and what a man should actually be: “Puppy,” “Good People,” “The Lady with the Dog,” “The Flea,” “To His Coy Mistress.”</w:t>
      </w:r>
    </w:p>
    <w:p w:rsidR="00050381" w:rsidRDefault="00050381" w:rsidP="00050381">
      <w:pPr>
        <w:pStyle w:val="ListParagraph"/>
        <w:numPr>
          <w:ilvl w:val="0"/>
          <w:numId w:val="2"/>
        </w:numPr>
        <w:rPr>
          <w:rFonts w:ascii="Century Gothic" w:hAnsi="Century Gothic" w:cs="Cordia New"/>
          <w:sz w:val="20"/>
          <w:szCs w:val="20"/>
        </w:rPr>
      </w:pPr>
      <w:r>
        <w:rPr>
          <w:rFonts w:ascii="Century Gothic" w:hAnsi="Century Gothic" w:cs="Cordia New"/>
          <w:sz w:val="20"/>
          <w:szCs w:val="20"/>
        </w:rPr>
        <w:t xml:space="preserve">Does “Bartleby, the Scrivener” critique capitalism and is that critique successful? Consider the type of work Bartleby </w:t>
      </w:r>
      <w:proofErr w:type="gramStart"/>
      <w:r w:rsidR="00CC2AAB">
        <w:rPr>
          <w:rFonts w:ascii="Century Gothic" w:hAnsi="Century Gothic" w:cs="Cordia New"/>
          <w:sz w:val="20"/>
          <w:szCs w:val="20"/>
        </w:rPr>
        <w:t>performs,</w:t>
      </w:r>
      <w:proofErr w:type="gramEnd"/>
      <w:r>
        <w:rPr>
          <w:rFonts w:ascii="Century Gothic" w:hAnsi="Century Gothic" w:cs="Cordia New"/>
          <w:sz w:val="20"/>
          <w:szCs w:val="20"/>
        </w:rPr>
        <w:t xml:space="preserve"> the narrator’s viewpoint on work, and the subtitle, “A Story of Wall Street.”</w:t>
      </w:r>
    </w:p>
    <w:p w:rsidR="00050381" w:rsidRDefault="00050381" w:rsidP="00050381">
      <w:pPr>
        <w:pStyle w:val="ListParagraph"/>
        <w:numPr>
          <w:ilvl w:val="0"/>
          <w:numId w:val="2"/>
        </w:numPr>
        <w:rPr>
          <w:rFonts w:ascii="Century Gothic" w:hAnsi="Century Gothic" w:cs="Cordia New"/>
          <w:sz w:val="20"/>
          <w:szCs w:val="20"/>
        </w:rPr>
      </w:pPr>
      <w:r>
        <w:rPr>
          <w:rFonts w:ascii="Century Gothic" w:hAnsi="Century Gothic" w:cs="Cordia New"/>
          <w:sz w:val="20"/>
          <w:szCs w:val="20"/>
        </w:rPr>
        <w:t>Discuss which mother we are meant to sympathize more with in “Puppy.” Consider how the story is structured, what information we find out from whom, and how the story begins and ends.</w:t>
      </w:r>
    </w:p>
    <w:p w:rsidR="00050381" w:rsidRDefault="00050381" w:rsidP="00050381">
      <w:pPr>
        <w:pStyle w:val="ListParagraph"/>
        <w:numPr>
          <w:ilvl w:val="0"/>
          <w:numId w:val="2"/>
        </w:numPr>
        <w:rPr>
          <w:rFonts w:ascii="Century Gothic" w:hAnsi="Century Gothic" w:cs="Cordia New"/>
          <w:sz w:val="20"/>
          <w:szCs w:val="20"/>
        </w:rPr>
      </w:pPr>
      <w:r>
        <w:rPr>
          <w:rFonts w:ascii="Century Gothic" w:hAnsi="Century Gothic" w:cs="Cordia New"/>
          <w:sz w:val="20"/>
          <w:szCs w:val="20"/>
        </w:rPr>
        <w:t xml:space="preserve"> </w:t>
      </w:r>
      <w:r w:rsidR="00CC2AAB">
        <w:rPr>
          <w:rFonts w:ascii="Century Gothic" w:hAnsi="Century Gothic" w:cs="Cordia New"/>
          <w:sz w:val="20"/>
          <w:szCs w:val="20"/>
        </w:rPr>
        <w:t xml:space="preserve">Compare </w:t>
      </w:r>
      <w:proofErr w:type="spellStart"/>
      <w:r w:rsidR="00CC2AAB">
        <w:rPr>
          <w:rFonts w:ascii="Century Gothic" w:hAnsi="Century Gothic" w:cs="Cordia New"/>
          <w:sz w:val="20"/>
          <w:szCs w:val="20"/>
        </w:rPr>
        <w:t>ee</w:t>
      </w:r>
      <w:proofErr w:type="spellEnd"/>
      <w:r w:rsidR="00CC2AAB">
        <w:rPr>
          <w:rFonts w:ascii="Century Gothic" w:hAnsi="Century Gothic" w:cs="Cordia New"/>
          <w:sz w:val="20"/>
          <w:szCs w:val="20"/>
        </w:rPr>
        <w:t xml:space="preserve"> </w:t>
      </w:r>
      <w:proofErr w:type="spellStart"/>
      <w:proofErr w:type="gramStart"/>
      <w:r w:rsidR="00CC2AAB">
        <w:rPr>
          <w:rFonts w:ascii="Century Gothic" w:hAnsi="Century Gothic" w:cs="Cordia New"/>
          <w:sz w:val="20"/>
          <w:szCs w:val="20"/>
        </w:rPr>
        <w:t>cummings</w:t>
      </w:r>
      <w:proofErr w:type="spellEnd"/>
      <w:proofErr w:type="gramEnd"/>
      <w:r w:rsidR="00CC2AAB">
        <w:rPr>
          <w:rFonts w:ascii="Century Gothic" w:hAnsi="Century Gothic" w:cs="Cordia New"/>
          <w:sz w:val="20"/>
          <w:szCs w:val="20"/>
        </w:rPr>
        <w:t xml:space="preserve"> and Walt Whitman’s different views on what America is and should be. Compare the way they structure their poem, the figurative language they use, and the </w:t>
      </w:r>
    </w:p>
    <w:p w:rsidR="00CC2AAB" w:rsidRDefault="00CC2AAB" w:rsidP="00050381">
      <w:pPr>
        <w:pStyle w:val="ListParagraph"/>
        <w:numPr>
          <w:ilvl w:val="0"/>
          <w:numId w:val="2"/>
        </w:numPr>
        <w:rPr>
          <w:rFonts w:ascii="Century Gothic" w:hAnsi="Century Gothic" w:cs="Cordia New"/>
          <w:sz w:val="20"/>
          <w:szCs w:val="20"/>
        </w:rPr>
      </w:pPr>
      <w:r>
        <w:rPr>
          <w:rFonts w:ascii="Century Gothic" w:hAnsi="Century Gothic" w:cs="Cordia New"/>
          <w:sz w:val="20"/>
          <w:szCs w:val="20"/>
        </w:rPr>
        <w:t>Compare the setting in “Lady with the Dog” and “Cask of Amontillado.” Consider not only the authors’ descriptive techniques but also the way the authors use setting to shape plot, point of view, and character.</w:t>
      </w:r>
    </w:p>
    <w:p w:rsidR="00CC2AAB" w:rsidRPr="00050381" w:rsidRDefault="00687355" w:rsidP="00050381">
      <w:pPr>
        <w:pStyle w:val="ListParagraph"/>
        <w:numPr>
          <w:ilvl w:val="0"/>
          <w:numId w:val="2"/>
        </w:numPr>
        <w:rPr>
          <w:rFonts w:ascii="Century Gothic" w:hAnsi="Century Gothic" w:cs="Cordia New"/>
          <w:sz w:val="20"/>
          <w:szCs w:val="20"/>
        </w:rPr>
      </w:pPr>
      <w:r>
        <w:rPr>
          <w:rFonts w:ascii="Century Gothic" w:hAnsi="Century Gothic" w:cs="Cordia New"/>
          <w:sz w:val="20"/>
          <w:szCs w:val="20"/>
        </w:rPr>
        <w:t xml:space="preserve">Pick a topic and get it approved by me! You can write about anything that interests you in these stories. </w:t>
      </w:r>
    </w:p>
    <w:p w:rsidR="006A60A8" w:rsidRPr="007C25E9" w:rsidRDefault="006A60A8" w:rsidP="006A60A8">
      <w:pPr>
        <w:rPr>
          <w:rFonts w:ascii="Century Gothic" w:hAnsi="Century Gothic" w:cs="Cordia New"/>
          <w:sz w:val="20"/>
          <w:szCs w:val="20"/>
        </w:rPr>
      </w:pPr>
    </w:p>
    <w:p w:rsidR="006A60A8" w:rsidRPr="007C25E9" w:rsidRDefault="006A60A8" w:rsidP="006A60A8">
      <w:pPr>
        <w:rPr>
          <w:rFonts w:ascii="Century Gothic" w:hAnsi="Century Gothic" w:cs="Cordia New"/>
          <w:i/>
          <w:sz w:val="20"/>
          <w:szCs w:val="20"/>
        </w:rPr>
      </w:pPr>
      <w:r w:rsidRPr="007C25E9">
        <w:rPr>
          <w:rFonts w:ascii="Century Gothic" w:hAnsi="Century Gothic" w:cs="Cordia New"/>
          <w:i/>
          <w:sz w:val="20"/>
          <w:szCs w:val="20"/>
        </w:rPr>
        <w:t>Format</w:t>
      </w:r>
    </w:p>
    <w:p w:rsidR="006A60A8" w:rsidRPr="007C25E9" w:rsidRDefault="006A60A8" w:rsidP="006A60A8">
      <w:pPr>
        <w:rPr>
          <w:rFonts w:ascii="Century Gothic" w:hAnsi="Century Gothic" w:cs="Cordia New"/>
          <w:sz w:val="20"/>
          <w:szCs w:val="20"/>
        </w:rPr>
      </w:pPr>
      <w:r w:rsidRPr="007C25E9">
        <w:rPr>
          <w:rFonts w:ascii="Century Gothic" w:hAnsi="Century Gothic" w:cs="Cordia New"/>
          <w:sz w:val="20"/>
          <w:szCs w:val="20"/>
        </w:rPr>
        <w:t>Your essay must be double-spaced in MLA format with 1-inch margins, 12pt. Times New Roman font.</w:t>
      </w:r>
      <w:r>
        <w:rPr>
          <w:rFonts w:ascii="Century Gothic" w:hAnsi="Century Gothic" w:cs="Cordia New"/>
          <w:sz w:val="20"/>
          <w:szCs w:val="20"/>
        </w:rPr>
        <w:t xml:space="preserve"> </w:t>
      </w:r>
    </w:p>
    <w:p w:rsidR="006A60A8" w:rsidRPr="007C25E9" w:rsidRDefault="006A60A8" w:rsidP="006A60A8">
      <w:pPr>
        <w:rPr>
          <w:rFonts w:ascii="Century Gothic" w:hAnsi="Century Gothic" w:cs="Cordia New"/>
          <w:sz w:val="20"/>
          <w:szCs w:val="20"/>
        </w:rPr>
      </w:pPr>
    </w:p>
    <w:p w:rsidR="006A60A8" w:rsidRPr="007C25E9" w:rsidRDefault="006A60A8" w:rsidP="006A60A8">
      <w:pPr>
        <w:rPr>
          <w:rFonts w:ascii="Century Gothic" w:hAnsi="Century Gothic" w:cs="Cordia New"/>
          <w:i/>
          <w:sz w:val="20"/>
          <w:szCs w:val="20"/>
        </w:rPr>
      </w:pPr>
      <w:r w:rsidRPr="007C25E9">
        <w:rPr>
          <w:rFonts w:ascii="Century Gothic" w:hAnsi="Century Gothic" w:cs="Cordia New"/>
          <w:i/>
          <w:sz w:val="20"/>
          <w:szCs w:val="20"/>
        </w:rPr>
        <w:t>Due Dates</w:t>
      </w:r>
    </w:p>
    <w:p w:rsidR="006A60A8" w:rsidRDefault="006A60A8" w:rsidP="006A60A8">
      <w:pPr>
        <w:rPr>
          <w:rFonts w:ascii="Century Gothic" w:hAnsi="Century Gothic" w:cs="Cordia New"/>
          <w:sz w:val="20"/>
          <w:szCs w:val="20"/>
        </w:rPr>
      </w:pPr>
      <w:r>
        <w:rPr>
          <w:rFonts w:ascii="Century Gothic" w:hAnsi="Century Gothic" w:cs="Cordia New"/>
          <w:sz w:val="20"/>
          <w:szCs w:val="20"/>
        </w:rPr>
        <w:t xml:space="preserve">A </w:t>
      </w:r>
      <w:r>
        <w:rPr>
          <w:rFonts w:ascii="Century Gothic" w:hAnsi="Century Gothic" w:cs="Cordia New"/>
          <w:b/>
          <w:sz w:val="20"/>
          <w:szCs w:val="20"/>
        </w:rPr>
        <w:t xml:space="preserve">full rough draft </w:t>
      </w:r>
      <w:r w:rsidRPr="007C25E9">
        <w:rPr>
          <w:rFonts w:ascii="Century Gothic" w:hAnsi="Century Gothic" w:cs="Cordia New"/>
          <w:sz w:val="20"/>
          <w:szCs w:val="20"/>
        </w:rPr>
        <w:t xml:space="preserve">is due on </w:t>
      </w:r>
      <w:r w:rsidR="00687355">
        <w:rPr>
          <w:rFonts w:ascii="Century Gothic" w:hAnsi="Century Gothic" w:cs="Cordia New"/>
          <w:b/>
          <w:sz w:val="20"/>
          <w:szCs w:val="20"/>
        </w:rPr>
        <w:t>Friday, October 4</w:t>
      </w:r>
      <w:r w:rsidR="00687355" w:rsidRPr="00687355">
        <w:rPr>
          <w:rFonts w:ascii="Century Gothic" w:hAnsi="Century Gothic" w:cs="Cordia New"/>
          <w:b/>
          <w:sz w:val="20"/>
          <w:szCs w:val="20"/>
          <w:vertAlign w:val="superscript"/>
        </w:rPr>
        <w:t>th</w:t>
      </w:r>
      <w:r w:rsidRPr="007C25E9">
        <w:rPr>
          <w:rFonts w:ascii="Century Gothic" w:hAnsi="Century Gothic" w:cs="Cordia New"/>
          <w:sz w:val="20"/>
          <w:szCs w:val="20"/>
        </w:rPr>
        <w:t xml:space="preserve">. You will need to bring 1 copy to class for a workshop. </w:t>
      </w:r>
    </w:p>
    <w:p w:rsidR="00687355" w:rsidRPr="007B38DD" w:rsidRDefault="00687355" w:rsidP="006A60A8">
      <w:pPr>
        <w:rPr>
          <w:rFonts w:ascii="Century Gothic" w:hAnsi="Century Gothic" w:cs="Cordia New"/>
          <w:sz w:val="20"/>
          <w:szCs w:val="20"/>
        </w:rPr>
      </w:pPr>
      <w:r>
        <w:rPr>
          <w:rFonts w:ascii="Century Gothic" w:hAnsi="Century Gothic" w:cs="Cordia New"/>
          <w:sz w:val="20"/>
          <w:szCs w:val="20"/>
        </w:rPr>
        <w:t xml:space="preserve">You must meet with me during the week of </w:t>
      </w:r>
      <w:r w:rsidR="007B38DD">
        <w:rPr>
          <w:rFonts w:ascii="Century Gothic" w:hAnsi="Century Gothic" w:cs="Cordia New"/>
          <w:b/>
          <w:sz w:val="20"/>
          <w:szCs w:val="20"/>
        </w:rPr>
        <w:t>October 7</w:t>
      </w:r>
      <w:r w:rsidR="007B38DD" w:rsidRPr="007B38DD">
        <w:rPr>
          <w:rFonts w:ascii="Century Gothic" w:hAnsi="Century Gothic" w:cs="Cordia New"/>
          <w:b/>
          <w:sz w:val="20"/>
          <w:szCs w:val="20"/>
          <w:vertAlign w:val="superscript"/>
        </w:rPr>
        <w:t>th</w:t>
      </w:r>
      <w:r w:rsidR="007B38DD">
        <w:rPr>
          <w:rFonts w:ascii="Century Gothic" w:hAnsi="Century Gothic" w:cs="Cordia New"/>
          <w:b/>
          <w:sz w:val="20"/>
          <w:szCs w:val="20"/>
        </w:rPr>
        <w:t xml:space="preserve"> </w:t>
      </w:r>
      <w:r w:rsidR="007B38DD">
        <w:rPr>
          <w:rFonts w:ascii="Century Gothic" w:hAnsi="Century Gothic" w:cs="Cordia New"/>
          <w:sz w:val="20"/>
          <w:szCs w:val="20"/>
        </w:rPr>
        <w:t xml:space="preserve">to discuss your draft with me. Please sign up for a 10 minute time slot. Meeting with me is a necessary part of this paper; failure to do so will harm your grade. If you can’t meet with me during my office hours, please arrange an alternative time with me. </w:t>
      </w:r>
      <w:bookmarkStart w:id="0" w:name="_GoBack"/>
      <w:bookmarkEnd w:id="0"/>
    </w:p>
    <w:p w:rsidR="006A60A8" w:rsidRPr="007C25E9" w:rsidRDefault="006A60A8" w:rsidP="006A60A8">
      <w:pPr>
        <w:rPr>
          <w:rFonts w:ascii="Century Gothic" w:hAnsi="Century Gothic" w:cs="Cordia New"/>
          <w:sz w:val="20"/>
          <w:szCs w:val="20"/>
        </w:rPr>
      </w:pPr>
      <w:r w:rsidRPr="007C25E9">
        <w:rPr>
          <w:rFonts w:ascii="Century Gothic" w:hAnsi="Century Gothic" w:cs="Cordia New"/>
          <w:sz w:val="20"/>
          <w:szCs w:val="20"/>
        </w:rPr>
        <w:t xml:space="preserve">The </w:t>
      </w:r>
      <w:r w:rsidRPr="007C25E9">
        <w:rPr>
          <w:rFonts w:ascii="Century Gothic" w:hAnsi="Century Gothic" w:cs="Cordia New"/>
          <w:b/>
          <w:sz w:val="20"/>
          <w:szCs w:val="20"/>
        </w:rPr>
        <w:t>final paper</w:t>
      </w:r>
      <w:r w:rsidRPr="007C25E9">
        <w:rPr>
          <w:rFonts w:ascii="Century Gothic" w:hAnsi="Century Gothic" w:cs="Cordia New"/>
          <w:sz w:val="20"/>
          <w:szCs w:val="20"/>
        </w:rPr>
        <w:t xml:space="preserve"> is due on </w:t>
      </w:r>
      <w:r w:rsidR="00687355">
        <w:rPr>
          <w:rFonts w:ascii="Century Gothic" w:hAnsi="Century Gothic" w:cs="Cordia New"/>
          <w:b/>
          <w:sz w:val="20"/>
          <w:szCs w:val="20"/>
        </w:rPr>
        <w:t>Friday, October 11</w:t>
      </w:r>
      <w:r w:rsidR="00687355" w:rsidRPr="00687355">
        <w:rPr>
          <w:rFonts w:ascii="Century Gothic" w:hAnsi="Century Gothic" w:cs="Cordia New"/>
          <w:b/>
          <w:sz w:val="20"/>
          <w:szCs w:val="20"/>
          <w:vertAlign w:val="superscript"/>
        </w:rPr>
        <w:t>th</w:t>
      </w:r>
      <w:r w:rsidRPr="007C25E9">
        <w:rPr>
          <w:rFonts w:ascii="Century Gothic" w:hAnsi="Century Gothic" w:cs="Cordia New"/>
          <w:sz w:val="20"/>
          <w:szCs w:val="20"/>
        </w:rPr>
        <w:t>.</w:t>
      </w:r>
      <w:r w:rsidR="00687355">
        <w:rPr>
          <w:rFonts w:ascii="Century Gothic" w:hAnsi="Century Gothic" w:cs="Cordia New"/>
          <w:sz w:val="20"/>
          <w:szCs w:val="20"/>
        </w:rPr>
        <w:t xml:space="preserve"> The paper must be turned into the ICON </w:t>
      </w:r>
      <w:proofErr w:type="spellStart"/>
      <w:r w:rsidR="00687355">
        <w:rPr>
          <w:rFonts w:ascii="Century Gothic" w:hAnsi="Century Gothic" w:cs="Cordia New"/>
          <w:sz w:val="20"/>
          <w:szCs w:val="20"/>
        </w:rPr>
        <w:t>dropbox</w:t>
      </w:r>
      <w:proofErr w:type="spellEnd"/>
      <w:r w:rsidR="00687355">
        <w:rPr>
          <w:rFonts w:ascii="Century Gothic" w:hAnsi="Century Gothic" w:cs="Cordia New"/>
          <w:sz w:val="20"/>
          <w:szCs w:val="20"/>
        </w:rPr>
        <w:t xml:space="preserve"> before class begins. </w:t>
      </w:r>
      <w:r w:rsidRPr="007C25E9">
        <w:rPr>
          <w:rFonts w:ascii="Century Gothic" w:hAnsi="Century Gothic" w:cs="Cordia New"/>
          <w:sz w:val="20"/>
          <w:szCs w:val="20"/>
        </w:rPr>
        <w:t xml:space="preserve"> </w:t>
      </w:r>
    </w:p>
    <w:p w:rsidR="00D412B1" w:rsidRDefault="00D412B1"/>
    <w:sectPr w:rsidR="00D412B1" w:rsidSect="00393C9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355" w:rsidRDefault="00687355" w:rsidP="00687355">
      <w:r>
        <w:separator/>
      </w:r>
    </w:p>
  </w:endnote>
  <w:endnote w:type="continuationSeparator" w:id="0">
    <w:p w:rsidR="00687355" w:rsidRDefault="00687355" w:rsidP="0068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355" w:rsidRDefault="00687355" w:rsidP="00687355">
      <w:r>
        <w:separator/>
      </w:r>
    </w:p>
  </w:footnote>
  <w:footnote w:type="continuationSeparator" w:id="0">
    <w:p w:rsidR="00687355" w:rsidRDefault="00687355" w:rsidP="00687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1AC"/>
    <w:multiLevelType w:val="hybridMultilevel"/>
    <w:tmpl w:val="CC242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C6D57"/>
    <w:multiLevelType w:val="hybridMultilevel"/>
    <w:tmpl w:val="C8E6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0A8"/>
    <w:rsid w:val="00050381"/>
    <w:rsid w:val="004E588A"/>
    <w:rsid w:val="00612C41"/>
    <w:rsid w:val="00687355"/>
    <w:rsid w:val="006A60A8"/>
    <w:rsid w:val="007B38DD"/>
    <w:rsid w:val="009A22C5"/>
    <w:rsid w:val="00CC2AAB"/>
    <w:rsid w:val="00D4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0A8"/>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0A8"/>
    <w:pPr>
      <w:ind w:left="720"/>
      <w:contextualSpacing/>
    </w:pPr>
  </w:style>
  <w:style w:type="paragraph" w:styleId="Header">
    <w:name w:val="header"/>
    <w:basedOn w:val="Normal"/>
    <w:link w:val="HeaderChar"/>
    <w:uiPriority w:val="99"/>
    <w:unhideWhenUsed/>
    <w:rsid w:val="006A60A8"/>
    <w:pPr>
      <w:tabs>
        <w:tab w:val="center" w:pos="4680"/>
        <w:tab w:val="right" w:pos="9360"/>
      </w:tabs>
    </w:pPr>
  </w:style>
  <w:style w:type="character" w:customStyle="1" w:styleId="HeaderChar">
    <w:name w:val="Header Char"/>
    <w:basedOn w:val="DefaultParagraphFont"/>
    <w:link w:val="Header"/>
    <w:uiPriority w:val="99"/>
    <w:rsid w:val="006A60A8"/>
    <w:rPr>
      <w:szCs w:val="24"/>
    </w:rPr>
  </w:style>
  <w:style w:type="paragraph" w:styleId="Footer">
    <w:name w:val="footer"/>
    <w:basedOn w:val="Normal"/>
    <w:link w:val="FooterChar"/>
    <w:uiPriority w:val="99"/>
    <w:unhideWhenUsed/>
    <w:rsid w:val="00687355"/>
    <w:pPr>
      <w:tabs>
        <w:tab w:val="center" w:pos="4680"/>
        <w:tab w:val="right" w:pos="9360"/>
      </w:tabs>
    </w:pPr>
  </w:style>
  <w:style w:type="character" w:customStyle="1" w:styleId="FooterChar">
    <w:name w:val="Footer Char"/>
    <w:basedOn w:val="DefaultParagraphFont"/>
    <w:link w:val="Footer"/>
    <w:uiPriority w:val="99"/>
    <w:rsid w:val="00687355"/>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0A8"/>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0A8"/>
    <w:pPr>
      <w:ind w:left="720"/>
      <w:contextualSpacing/>
    </w:pPr>
  </w:style>
  <w:style w:type="paragraph" w:styleId="Header">
    <w:name w:val="header"/>
    <w:basedOn w:val="Normal"/>
    <w:link w:val="HeaderChar"/>
    <w:uiPriority w:val="99"/>
    <w:unhideWhenUsed/>
    <w:rsid w:val="006A60A8"/>
    <w:pPr>
      <w:tabs>
        <w:tab w:val="center" w:pos="4680"/>
        <w:tab w:val="right" w:pos="9360"/>
      </w:tabs>
    </w:pPr>
  </w:style>
  <w:style w:type="character" w:customStyle="1" w:styleId="HeaderChar">
    <w:name w:val="Header Char"/>
    <w:basedOn w:val="DefaultParagraphFont"/>
    <w:link w:val="Header"/>
    <w:uiPriority w:val="99"/>
    <w:rsid w:val="006A60A8"/>
    <w:rPr>
      <w:szCs w:val="24"/>
    </w:rPr>
  </w:style>
  <w:style w:type="paragraph" w:styleId="Footer">
    <w:name w:val="footer"/>
    <w:basedOn w:val="Normal"/>
    <w:link w:val="FooterChar"/>
    <w:uiPriority w:val="99"/>
    <w:unhideWhenUsed/>
    <w:rsid w:val="00687355"/>
    <w:pPr>
      <w:tabs>
        <w:tab w:val="center" w:pos="4680"/>
        <w:tab w:val="right" w:pos="9360"/>
      </w:tabs>
    </w:pPr>
  </w:style>
  <w:style w:type="character" w:customStyle="1" w:styleId="FooterChar">
    <w:name w:val="Footer Char"/>
    <w:basedOn w:val="DefaultParagraphFont"/>
    <w:link w:val="Footer"/>
    <w:uiPriority w:val="99"/>
    <w:rsid w:val="0068735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Steffes, Annmarie</dc:creator>
  <cp:lastModifiedBy>Steffes, Annmarie</cp:lastModifiedBy>
  <cp:revision>2</cp:revision>
  <dcterms:created xsi:type="dcterms:W3CDTF">2013-09-27T16:31:00Z</dcterms:created>
  <dcterms:modified xsi:type="dcterms:W3CDTF">2013-09-27T17:43:00Z</dcterms:modified>
</cp:coreProperties>
</file>