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C27E7" w14:textId="513B5513" w:rsidR="00393797" w:rsidRDefault="00D026BA">
      <w:r>
        <w:t>Narrati</w:t>
      </w:r>
      <w:r w:rsidR="0052789E">
        <w:t>ve Voice</w:t>
      </w:r>
      <w:bookmarkStart w:id="0" w:name="_GoBack"/>
      <w:bookmarkEnd w:id="0"/>
      <w:r>
        <w:t xml:space="preserve"> Free Write</w:t>
      </w:r>
    </w:p>
    <w:p w14:paraId="113E961C" w14:textId="29117BA0" w:rsidR="009B3A90" w:rsidRDefault="009B3A90"/>
    <w:p w14:paraId="5D420EC1" w14:textId="77777777" w:rsidR="0054107A" w:rsidRDefault="006B084A" w:rsidP="006B084A">
      <w:pPr>
        <w:jc w:val="left"/>
      </w:pPr>
      <w:r>
        <w:tab/>
      </w:r>
      <w:r w:rsidR="00DE2F13">
        <w:t>Understanding the</w:t>
      </w:r>
      <w:r>
        <w:t xml:space="preserve"> character of narration</w:t>
      </w:r>
      <w:r w:rsidR="003C68AD">
        <w:t xml:space="preserve"> is essential</w:t>
      </w:r>
      <w:r>
        <w:t xml:space="preserve"> </w:t>
      </w:r>
      <w:r w:rsidRPr="006B084A">
        <w:t>—</w:t>
      </w:r>
      <w:r>
        <w:t xml:space="preserve"> not just structural </w:t>
      </w:r>
      <w:r w:rsidR="00FE7111">
        <w:t xml:space="preserve">narrative </w:t>
      </w:r>
      <w:r>
        <w:t xml:space="preserve">properties (rising and falling action, </w:t>
      </w:r>
      <w:r w:rsidR="00B7092E">
        <w:t>flashbacks and flashforwards</w:t>
      </w:r>
      <w:r w:rsidR="00FE7111">
        <w:t xml:space="preserve">, </w:t>
      </w:r>
      <w:r>
        <w:t xml:space="preserve">etc.) but also </w:t>
      </w:r>
      <w:r w:rsidR="002A627D">
        <w:t xml:space="preserve">narrative </w:t>
      </w:r>
      <w:r w:rsidR="00FE7111">
        <w:t xml:space="preserve">perspective and </w:t>
      </w:r>
      <w:r>
        <w:t xml:space="preserve">point of view. </w:t>
      </w:r>
      <w:r w:rsidR="00BD7790">
        <w:t xml:space="preserve">This exercise </w:t>
      </w:r>
      <w:r w:rsidR="00743E05">
        <w:t xml:space="preserve">encourages students to reflect on the role that </w:t>
      </w:r>
      <w:r w:rsidR="00F06057">
        <w:t>narrators</w:t>
      </w:r>
      <w:r w:rsidR="00743E05">
        <w:t xml:space="preserve"> play </w:t>
      </w:r>
      <w:r w:rsidR="00192F75">
        <w:t>in</w:t>
      </w:r>
      <w:r w:rsidR="00B7092E">
        <w:t xml:space="preserve"> mediating the </w:t>
      </w:r>
      <w:r w:rsidR="006635D4">
        <w:t xml:space="preserve">stories they report. </w:t>
      </w:r>
    </w:p>
    <w:p w14:paraId="45EBE3FD" w14:textId="77777777" w:rsidR="0054107A" w:rsidRDefault="0054107A" w:rsidP="006B084A">
      <w:pPr>
        <w:jc w:val="left"/>
      </w:pPr>
      <w:r>
        <w:tab/>
      </w:r>
      <w:r w:rsidR="006635D4">
        <w:t xml:space="preserve">For this exercise, I have students complete a </w:t>
      </w:r>
      <w:r w:rsidR="00D026BA">
        <w:t>free</w:t>
      </w:r>
      <w:r w:rsidR="006635D4">
        <w:t xml:space="preserve"> write </w:t>
      </w:r>
      <w:r w:rsidR="005506AE">
        <w:t>in which they</w:t>
      </w:r>
      <w:r w:rsidR="00746A98">
        <w:t xml:space="preserve"> creatively</w:t>
      </w:r>
      <w:r w:rsidR="005506AE">
        <w:t xml:space="preserve"> narrate their day </w:t>
      </w:r>
      <w:r w:rsidR="00763366">
        <w:t xml:space="preserve">from the point of view of a </w:t>
      </w:r>
      <w:r>
        <w:t>specific</w:t>
      </w:r>
      <w:r w:rsidR="00763366">
        <w:t xml:space="preserve"> narrator</w:t>
      </w:r>
      <w:r>
        <w:t xml:space="preserve"> distinct from themselves</w:t>
      </w:r>
      <w:r w:rsidR="00235BDC">
        <w:t>.</w:t>
      </w:r>
      <w:r w:rsidR="00DD582E">
        <w:t xml:space="preserve"> I encourage </w:t>
      </w:r>
      <w:r w:rsidR="00235BDC">
        <w:t>them</w:t>
      </w:r>
      <w:r w:rsidR="00DD582E">
        <w:t xml:space="preserve"> to </w:t>
      </w:r>
      <w:r w:rsidR="00917EFA">
        <w:t xml:space="preserve">make their narrators as dissimilar from themselves as possible </w:t>
      </w:r>
      <w:r w:rsidR="003B096C">
        <w:t xml:space="preserve">to foreground the generative tensions authors can establish between narrators and characters. </w:t>
      </w:r>
      <w:r w:rsidR="0064671E">
        <w:t xml:space="preserve">I grade these exercises for completion rather than “aesthetic quality” because the goal of the exercise is </w:t>
      </w:r>
      <w:r w:rsidR="002A743D">
        <w:t xml:space="preserve">simply to </w:t>
      </w:r>
      <w:r w:rsidR="0064671E">
        <w:t xml:space="preserve">teach students how and why the character of narration </w:t>
      </w:r>
      <w:r w:rsidR="00DC3F9F">
        <w:t xml:space="preserve">matters. </w:t>
      </w:r>
      <w:r w:rsidR="00D026BA">
        <w:t xml:space="preserve">If you feel the need to more rigorously grade the exercise, the 150-word responses are a good place to do it, as they involve more formal argumentation and close reading evidence and analysis. </w:t>
      </w:r>
    </w:p>
    <w:p w14:paraId="379B4936" w14:textId="6DF9F932" w:rsidR="0064671E" w:rsidRDefault="0054107A" w:rsidP="006B084A">
      <w:pPr>
        <w:jc w:val="left"/>
      </w:pPr>
      <w:r>
        <w:tab/>
      </w:r>
      <w:r w:rsidR="00D026BA">
        <w:t xml:space="preserve">If there’s time, one great way to preface this narration free write lesson plan is to have students watch the film </w:t>
      </w:r>
      <w:r w:rsidR="00D026BA">
        <w:rPr>
          <w:i/>
          <w:iCs w:val="0"/>
        </w:rPr>
        <w:t xml:space="preserve">Stranger than Fiction </w:t>
      </w:r>
      <w:r w:rsidR="00D026BA">
        <w:t>(2006) the night before. While by no means necessary, the film does a wonderful job spotlighting the dynamics of fictional narration, so it’s a great stepping stone for students learning the basics of novel writing and narration specifically.</w:t>
      </w:r>
    </w:p>
    <w:p w14:paraId="771C27CE" w14:textId="77777777" w:rsidR="00D026BA" w:rsidRDefault="00DC3F9F" w:rsidP="008C38BF">
      <w:pPr>
        <w:jc w:val="left"/>
      </w:pPr>
      <w:r>
        <w:tab/>
      </w:r>
    </w:p>
    <w:p w14:paraId="638AF88D" w14:textId="4D8D1F93" w:rsidR="00D026BA" w:rsidRDefault="00D026BA" w:rsidP="008C38BF">
      <w:pPr>
        <w:jc w:val="left"/>
      </w:pPr>
      <w:r w:rsidRPr="00D026BA">
        <w:rPr>
          <w:b/>
        </w:rPr>
        <w:t>Lesson Plan</w:t>
      </w:r>
      <w:r>
        <w:t>:</w:t>
      </w:r>
    </w:p>
    <w:p w14:paraId="656E24F8" w14:textId="7F9CE5C2" w:rsidR="00D026BA" w:rsidRDefault="00D026BA" w:rsidP="00D026BA">
      <w:pPr>
        <w:pStyle w:val="ListParagraph"/>
        <w:numPr>
          <w:ilvl w:val="0"/>
          <w:numId w:val="1"/>
        </w:numPr>
        <w:jc w:val="left"/>
      </w:pPr>
      <w:r>
        <w:t xml:space="preserve">Give students </w:t>
      </w:r>
      <w:r w:rsidR="0054107A">
        <w:t>15-</w:t>
      </w:r>
      <w:r>
        <w:t>20 minutes to compose a free write in which they creatively narrate their day from the point of view of a</w:t>
      </w:r>
      <w:r w:rsidR="0054107A">
        <w:t xml:space="preserve"> specific narrator distinct from themselves</w:t>
      </w:r>
      <w:r>
        <w:t>.</w:t>
      </w:r>
    </w:p>
    <w:p w14:paraId="6E076AFC" w14:textId="30A9D8CE" w:rsidR="00D026BA" w:rsidRDefault="00DC3F9F" w:rsidP="00D026BA">
      <w:pPr>
        <w:pStyle w:val="ListParagraph"/>
        <w:numPr>
          <w:ilvl w:val="0"/>
          <w:numId w:val="1"/>
        </w:numPr>
        <w:jc w:val="left"/>
      </w:pPr>
      <w:r>
        <w:t xml:space="preserve">After the </w:t>
      </w:r>
      <w:r w:rsidR="0054107A">
        <w:t>initial writing time</w:t>
      </w:r>
      <w:r w:rsidR="00D026BA">
        <w:t xml:space="preserve">, break students into </w:t>
      </w:r>
      <w:r>
        <w:t xml:space="preserve">groups </w:t>
      </w:r>
      <w:r w:rsidR="00296767">
        <w:t>of 2-3 students</w:t>
      </w:r>
      <w:r w:rsidR="0054107A">
        <w:t xml:space="preserve"> (25 minutes total)</w:t>
      </w:r>
      <w:r w:rsidR="00D026BA">
        <w:t>. Ask</w:t>
      </w:r>
      <w:r w:rsidR="00296767">
        <w:t xml:space="preserve"> students to perform their </w:t>
      </w:r>
      <w:r w:rsidR="00647F41">
        <w:t>scraps of narration</w:t>
      </w:r>
      <w:r w:rsidR="00296767">
        <w:t xml:space="preserve"> </w:t>
      </w:r>
      <w:r w:rsidR="003E00FF">
        <w:t>to their groupmates</w:t>
      </w:r>
      <w:r w:rsidR="00D026BA">
        <w:t xml:space="preserve"> </w:t>
      </w:r>
      <w:r w:rsidR="00D026BA" w:rsidRPr="006B084A">
        <w:t>—</w:t>
      </w:r>
      <w:r w:rsidR="00D026BA">
        <w:t xml:space="preserve"> to bring their narrators to life in the act of performative reading. Ask them to do this </w:t>
      </w:r>
      <w:r w:rsidR="00D026BA" w:rsidRPr="00D026BA">
        <w:rPr>
          <w:b/>
        </w:rPr>
        <w:t>without prefacing</w:t>
      </w:r>
      <w:r w:rsidR="00D026BA">
        <w:t xml:space="preserve"> their work.</w:t>
      </w:r>
      <w:r w:rsidR="003E00FF">
        <w:t xml:space="preserve"> </w:t>
      </w:r>
    </w:p>
    <w:p w14:paraId="39E472AD" w14:textId="76EBD956" w:rsidR="0054107A" w:rsidRDefault="00D026BA" w:rsidP="008C38BF">
      <w:pPr>
        <w:pStyle w:val="ListParagraph"/>
        <w:numPr>
          <w:ilvl w:val="0"/>
          <w:numId w:val="1"/>
        </w:numPr>
        <w:jc w:val="left"/>
      </w:pPr>
      <w:r>
        <w:t xml:space="preserve">After a student has shared their narrative, ask groupmates to use textual evidence to reverse engineer the character of the narration; that is, to discern who exactly is telling the story. </w:t>
      </w:r>
      <w:r w:rsidR="0054107A">
        <w:t>I</w:t>
      </w:r>
      <w:r w:rsidR="0054107A" w:rsidRPr="0054107A">
        <w:t>t can be as simple as something like "she sounds like she's from the 19th century," "she has a cynical outlook on the life of the character/me," etc.</w:t>
      </w:r>
      <w:r w:rsidR="0054107A">
        <w:t xml:space="preserve"> </w:t>
      </w:r>
      <w:r w:rsidR="00ED6598">
        <w:t xml:space="preserve">To support their reasoning, </w:t>
      </w:r>
      <w:r>
        <w:t>ask them</w:t>
      </w:r>
      <w:r w:rsidR="00ED6598">
        <w:t xml:space="preserve"> </w:t>
      </w:r>
      <w:r>
        <w:t>to</w:t>
      </w:r>
      <w:r w:rsidR="00ED6598">
        <w:t xml:space="preserve"> cite textual evidence in a </w:t>
      </w:r>
      <w:r w:rsidR="00A37A17">
        <w:t xml:space="preserve">well-reasoned </w:t>
      </w:r>
      <w:r w:rsidR="00ED6598">
        <w:t>1</w:t>
      </w:r>
      <w:r w:rsidR="0054107A">
        <w:t>50-word response to each story.</w:t>
      </w:r>
    </w:p>
    <w:p w14:paraId="383F7EAF" w14:textId="4FBA2D3C" w:rsidR="0054107A" w:rsidRPr="006D6085" w:rsidRDefault="0054107A" w:rsidP="008C38BF">
      <w:pPr>
        <w:pStyle w:val="ListParagraph"/>
        <w:numPr>
          <w:ilvl w:val="0"/>
          <w:numId w:val="1"/>
        </w:numPr>
        <w:jc w:val="left"/>
      </w:pPr>
      <w:r>
        <w:t>Wrap up by</w:t>
      </w:r>
      <w:r w:rsidR="00831969">
        <w:t xml:space="preserve"> discussing how the short narratives were shaped by the specifi</w:t>
      </w:r>
      <w:r w:rsidR="0036041D">
        <w:t xml:space="preserve">c details they identified, and that different narrative details could drastically alter the reader’s perception of events. If possible, </w:t>
      </w:r>
      <w:r w:rsidR="00831969">
        <w:t>use this exercise to set up the reading for next class; ask students to keep narrative voice in mind as they do the next reading</w:t>
      </w:r>
      <w:r w:rsidR="0036041D">
        <w:t xml:space="preserve"> and to look out for specific details that influence their reading of the narrator.</w:t>
      </w:r>
    </w:p>
    <w:p w14:paraId="54865BA5" w14:textId="70A40866" w:rsidR="00375F53" w:rsidRDefault="00375F53" w:rsidP="006B084A">
      <w:pPr>
        <w:jc w:val="left"/>
      </w:pPr>
    </w:p>
    <w:sectPr w:rsidR="00375F53" w:rsidSect="006B285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92B7A"/>
    <w:multiLevelType w:val="hybridMultilevel"/>
    <w:tmpl w:val="5D7E3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07FF6"/>
    <w:multiLevelType w:val="hybridMultilevel"/>
    <w:tmpl w:val="E5A6CA6E"/>
    <w:lvl w:ilvl="0" w:tplc="ED6E5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0B"/>
    <w:rsid w:val="0012727E"/>
    <w:rsid w:val="00130F78"/>
    <w:rsid w:val="0019249F"/>
    <w:rsid w:val="00192F75"/>
    <w:rsid w:val="00235BDC"/>
    <w:rsid w:val="00296767"/>
    <w:rsid w:val="002A627D"/>
    <w:rsid w:val="002A743D"/>
    <w:rsid w:val="0036041D"/>
    <w:rsid w:val="00375DA2"/>
    <w:rsid w:val="00375F53"/>
    <w:rsid w:val="00393797"/>
    <w:rsid w:val="003B096C"/>
    <w:rsid w:val="003C68AD"/>
    <w:rsid w:val="003E00FF"/>
    <w:rsid w:val="004620EC"/>
    <w:rsid w:val="0052789E"/>
    <w:rsid w:val="0054107A"/>
    <w:rsid w:val="005506AE"/>
    <w:rsid w:val="005B52F7"/>
    <w:rsid w:val="005B58C5"/>
    <w:rsid w:val="005D6061"/>
    <w:rsid w:val="006119AE"/>
    <w:rsid w:val="0064671E"/>
    <w:rsid w:val="00647F41"/>
    <w:rsid w:val="006635D4"/>
    <w:rsid w:val="006750AA"/>
    <w:rsid w:val="006B084A"/>
    <w:rsid w:val="006B285C"/>
    <w:rsid w:val="006B5032"/>
    <w:rsid w:val="006D6085"/>
    <w:rsid w:val="00743E05"/>
    <w:rsid w:val="00746A98"/>
    <w:rsid w:val="00763366"/>
    <w:rsid w:val="00786505"/>
    <w:rsid w:val="007C36ED"/>
    <w:rsid w:val="007F012E"/>
    <w:rsid w:val="00831969"/>
    <w:rsid w:val="008B0F72"/>
    <w:rsid w:val="008C38BF"/>
    <w:rsid w:val="00917EFA"/>
    <w:rsid w:val="009B3A90"/>
    <w:rsid w:val="00A156E4"/>
    <w:rsid w:val="00A37A17"/>
    <w:rsid w:val="00AB311D"/>
    <w:rsid w:val="00B7092E"/>
    <w:rsid w:val="00BC5D5F"/>
    <w:rsid w:val="00BD7790"/>
    <w:rsid w:val="00CF30FA"/>
    <w:rsid w:val="00D026BA"/>
    <w:rsid w:val="00DA290B"/>
    <w:rsid w:val="00DC3F9F"/>
    <w:rsid w:val="00DD582E"/>
    <w:rsid w:val="00DD765B"/>
    <w:rsid w:val="00DE2F13"/>
    <w:rsid w:val="00E9783D"/>
    <w:rsid w:val="00ED6598"/>
    <w:rsid w:val="00F06057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527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418</Words>
  <Characters>2388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jeremylowenthal@yahoo.com</dc:creator>
  <cp:keywords/>
  <dc:description/>
  <cp:lastModifiedBy>Enrico Bruno</cp:lastModifiedBy>
  <cp:revision>56</cp:revision>
  <dcterms:created xsi:type="dcterms:W3CDTF">2021-04-29T12:16:00Z</dcterms:created>
  <dcterms:modified xsi:type="dcterms:W3CDTF">2021-05-07T22:31:00Z</dcterms:modified>
</cp:coreProperties>
</file>