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669C3" w14:textId="77777777" w:rsidR="00CB6DFB" w:rsidRPr="00E377E3" w:rsidRDefault="00CB6DFB" w:rsidP="00CB6DFB">
      <w:pPr>
        <w:rPr>
          <w:rFonts w:cs="Times New Roman"/>
          <w:b/>
          <w:bCs/>
          <w:color w:val="44546A" w:themeColor="text2"/>
          <w:sz w:val="30"/>
          <w:szCs w:val="30"/>
          <w:u w:val="single"/>
        </w:rPr>
      </w:pPr>
      <w:r w:rsidRPr="00E377E3">
        <w:rPr>
          <w:rFonts w:cs="Times New Roman"/>
          <w:b/>
          <w:bCs/>
          <w:color w:val="44546A" w:themeColor="text2"/>
          <w:sz w:val="30"/>
          <w:szCs w:val="30"/>
          <w:u w:val="single"/>
        </w:rPr>
        <w:t>T/Th 3-Week Beloved Lesson Plan for the GEL Classroom</w:t>
      </w:r>
    </w:p>
    <w:p w14:paraId="42441822" w14:textId="77777777" w:rsidR="00CB6DFB" w:rsidRPr="00E377E3" w:rsidRDefault="00CB6DFB" w:rsidP="00CB6DFB">
      <w:pPr>
        <w:rPr>
          <w:rFonts w:cs="Times New Roman"/>
        </w:rPr>
      </w:pPr>
    </w:p>
    <w:p w14:paraId="495EB655" w14:textId="77777777" w:rsidR="00CB6DFB" w:rsidRPr="00E377E3" w:rsidRDefault="00CB6DFB" w:rsidP="00CB6DFB">
      <w:pPr>
        <w:rPr>
          <w:rFonts w:cs="Times New Roman"/>
        </w:rPr>
      </w:pPr>
      <w:r w:rsidRPr="00E377E3">
        <w:rPr>
          <w:rFonts w:cs="Times New Roman"/>
          <w:b/>
          <w:bCs/>
        </w:rPr>
        <w:t xml:space="preserve">What is this? </w:t>
      </w:r>
      <w:r w:rsidRPr="00E377E3">
        <w:rPr>
          <w:rFonts w:cs="Times New Roman"/>
        </w:rPr>
        <w:t xml:space="preserve">The following is a comprehensive guide to teaching “Beloved” in Interpretation of Literature at the University of Iowa. Included in the guide are secondary material recommendations, quizzes, discussion &amp; analysis guide, and an essay assignment. </w:t>
      </w:r>
    </w:p>
    <w:p w14:paraId="5185AD86" w14:textId="77777777" w:rsidR="00CB6DFB" w:rsidRPr="00E377E3" w:rsidRDefault="00CB6DFB" w:rsidP="00CB6DFB">
      <w:pPr>
        <w:rPr>
          <w:rFonts w:cs="Times New Roman"/>
        </w:rPr>
      </w:pPr>
    </w:p>
    <w:p w14:paraId="105ED4EF" w14:textId="77777777" w:rsidR="00CB6DFB" w:rsidRPr="00E377E3" w:rsidRDefault="00CB6DFB" w:rsidP="00CB6DFB">
      <w:pPr>
        <w:rPr>
          <w:rFonts w:cs="Times New Roman"/>
        </w:rPr>
      </w:pPr>
      <w:r w:rsidRPr="00E377E3">
        <w:rPr>
          <w:rFonts w:cs="Times New Roman"/>
          <w:b/>
          <w:bCs/>
        </w:rPr>
        <w:t xml:space="preserve">Why this format? </w:t>
      </w:r>
      <w:r w:rsidRPr="00E377E3">
        <w:rPr>
          <w:rFonts w:cs="Times New Roman"/>
        </w:rPr>
        <w:t xml:space="preserve">Much of this material is straight-forward—the quizzes, essay, etc. I’ve also included a page-by-page tracking of my textual notes, organized into thematic groups around key ideas. The purpose of this, as well as key sections I encourage you to read and analyze in class, is to show some of the constitutive threads which organize and drive the text. </w:t>
      </w:r>
    </w:p>
    <w:p w14:paraId="211B93D7" w14:textId="77777777" w:rsidR="00CB6DFB" w:rsidRPr="00E377E3" w:rsidRDefault="00CB6DFB" w:rsidP="00CB6DFB">
      <w:pPr>
        <w:rPr>
          <w:rFonts w:cs="Times New Roman"/>
        </w:rPr>
      </w:pPr>
    </w:p>
    <w:p w14:paraId="3A036FBB" w14:textId="77777777" w:rsidR="00CB6DFB" w:rsidRPr="00E377E3" w:rsidRDefault="00CB6DFB" w:rsidP="00CB6DFB">
      <w:pPr>
        <w:rPr>
          <w:rFonts w:cs="Times New Roman"/>
        </w:rPr>
      </w:pPr>
      <w:r w:rsidRPr="00E377E3">
        <w:rPr>
          <w:rFonts w:cs="Times New Roman"/>
          <w:b/>
          <w:bCs/>
        </w:rPr>
        <w:t xml:space="preserve">A Note on Adaptation: </w:t>
      </w:r>
      <w:r w:rsidRPr="00E377E3">
        <w:rPr>
          <w:rFonts w:cs="Times New Roman"/>
        </w:rPr>
        <w:t xml:space="preserve">Remember there is room here to replace, supplement, or ignore. If any portion of this doesn’t fit with your class—feel free to use what works and ignore what does not. </w:t>
      </w:r>
    </w:p>
    <w:p w14:paraId="30E21D7F" w14:textId="77777777" w:rsidR="00CB6DFB" w:rsidRPr="00E377E3" w:rsidRDefault="00CB6DFB" w:rsidP="00CB6DFB">
      <w:pPr>
        <w:rPr>
          <w:rFonts w:cs="Times New Roman"/>
        </w:rPr>
      </w:pPr>
    </w:p>
    <w:p w14:paraId="20871F64" w14:textId="3871714B" w:rsidR="00CB6DFB" w:rsidRDefault="00CB6DFB" w:rsidP="00CB6DFB">
      <w:pPr>
        <w:rPr>
          <w:rFonts w:cs="Times New Roman"/>
          <w:b/>
          <w:bCs/>
        </w:rPr>
      </w:pPr>
      <w:r w:rsidRPr="00E377E3">
        <w:rPr>
          <w:rFonts w:cs="Times New Roman"/>
          <w:b/>
          <w:bCs/>
        </w:rPr>
        <w:t xml:space="preserve">Helpful tips: </w:t>
      </w:r>
    </w:p>
    <w:p w14:paraId="7ACBEFF4" w14:textId="77777777" w:rsidR="00CB6DFB" w:rsidRPr="00E377E3" w:rsidRDefault="00CB6DFB" w:rsidP="00CB6DFB">
      <w:pPr>
        <w:ind w:left="720"/>
        <w:rPr>
          <w:rFonts w:cs="Times New Roman"/>
        </w:rPr>
      </w:pPr>
      <w:r w:rsidRPr="00E377E3">
        <w:rPr>
          <w:rFonts w:cs="Times New Roman"/>
          <w:b/>
          <w:bCs/>
        </w:rPr>
        <w:t xml:space="preserve">-Secondary Readings </w:t>
      </w:r>
      <w:r w:rsidRPr="00E377E3">
        <w:rPr>
          <w:rFonts w:cs="Times New Roman"/>
        </w:rPr>
        <w:t xml:space="preserve">can be a great way to break up class time and also to break up a single longer text. The guide included some great short stories which pair well with certain portions of the book and the discussion points they raise. But feel free to test out one or two and see how you do on time. </w:t>
      </w:r>
    </w:p>
    <w:p w14:paraId="7CC15F6B" w14:textId="77777777" w:rsidR="00CB6DFB" w:rsidRPr="00E377E3" w:rsidRDefault="00CB6DFB" w:rsidP="00CB6DFB">
      <w:pPr>
        <w:ind w:left="720"/>
        <w:rPr>
          <w:rFonts w:cs="Times New Roman"/>
        </w:rPr>
      </w:pPr>
    </w:p>
    <w:p w14:paraId="21768EC6" w14:textId="77777777" w:rsidR="00CB6DFB" w:rsidRPr="00E377E3" w:rsidRDefault="00CB6DFB" w:rsidP="00CB6DFB">
      <w:pPr>
        <w:ind w:left="720"/>
        <w:rPr>
          <w:rFonts w:cs="Times New Roman"/>
        </w:rPr>
      </w:pPr>
      <w:r w:rsidRPr="00E377E3">
        <w:rPr>
          <w:rFonts w:cs="Times New Roman"/>
          <w:b/>
          <w:bCs/>
        </w:rPr>
        <w:t>-Play to your strengths</w:t>
      </w:r>
      <w:r w:rsidRPr="00E377E3">
        <w:rPr>
          <w:rFonts w:cs="Times New Roman"/>
        </w:rPr>
        <w:t xml:space="preserve"> and consider what you can reasonably do. If the guide suggests discussing the slippery concepts of “space and place” but these terms feel murky, uninteresting, or too obviously from mid 00s English graduate programs, feel free to ditch them.</w:t>
      </w:r>
    </w:p>
    <w:p w14:paraId="5C5001FE" w14:textId="77777777" w:rsidR="00CB6DFB" w:rsidRPr="00E377E3" w:rsidRDefault="00CB6DFB" w:rsidP="00CB6DFB">
      <w:pPr>
        <w:ind w:left="720"/>
        <w:rPr>
          <w:rFonts w:cs="Times New Roman"/>
        </w:rPr>
      </w:pPr>
    </w:p>
    <w:p w14:paraId="046952BB" w14:textId="266A6CB1" w:rsidR="00CB6DFB" w:rsidRPr="001D31F6" w:rsidRDefault="00CB6DFB" w:rsidP="00CB6DFB">
      <w:pPr>
        <w:ind w:left="720"/>
        <w:rPr>
          <w:rFonts w:cs="Times New Roman"/>
        </w:rPr>
      </w:pPr>
      <w:r>
        <w:rPr>
          <w:rFonts w:cs="Times New Roman"/>
          <w:b/>
          <w:bCs/>
        </w:rPr>
        <w:t xml:space="preserve">-Don’t be daunted </w:t>
      </w:r>
      <w:r>
        <w:rPr>
          <w:rFonts w:cs="Times New Roman"/>
        </w:rPr>
        <w:t xml:space="preserve">by the length. While the first and last pages are just resources for you, the reading schedule is </w:t>
      </w:r>
      <w:r>
        <w:rPr>
          <w:rFonts w:cs="Times New Roman"/>
          <w:i/>
          <w:iCs/>
        </w:rPr>
        <w:t>mostly</w:t>
      </w:r>
      <w:r>
        <w:rPr>
          <w:rFonts w:cs="Times New Roman"/>
        </w:rPr>
        <w:t xml:space="preserve"> made up my notes that I used to track ideas in the text. I’m not sure how helpful but decided to leave them in. They can be easily ignored if they don’t fit your reading or are unhelpful.</w:t>
      </w:r>
    </w:p>
    <w:p w14:paraId="57978129" w14:textId="77777777" w:rsidR="00CB6DFB" w:rsidRDefault="00CB6DFB" w:rsidP="00CB6DFB">
      <w:pPr>
        <w:ind w:left="720"/>
        <w:rPr>
          <w:rFonts w:cs="Times New Roman"/>
          <w:b/>
          <w:bCs/>
        </w:rPr>
      </w:pPr>
    </w:p>
    <w:p w14:paraId="6A42E8B2" w14:textId="77777777" w:rsidR="00CB6DFB" w:rsidRPr="00E377E3" w:rsidRDefault="00CB6DFB" w:rsidP="00CB6DFB">
      <w:pPr>
        <w:ind w:left="720"/>
        <w:rPr>
          <w:rFonts w:cs="Times New Roman"/>
        </w:rPr>
      </w:pPr>
      <w:r w:rsidRPr="00E377E3">
        <w:rPr>
          <w:rFonts w:cs="Times New Roman"/>
          <w:b/>
          <w:bCs/>
        </w:rPr>
        <w:t xml:space="preserve">-Consider the tone </w:t>
      </w:r>
      <w:r w:rsidRPr="00E377E3">
        <w:rPr>
          <w:rFonts w:cs="Times New Roman"/>
        </w:rPr>
        <w:t xml:space="preserve">of the classroom with this heavy of a text. It can be tempting to “lighten things up” or to treat the topics with the reverence they deserve and create a confusing or stifling atmosphere. It is possible to treat with the gravity of the material and still, say, celebrate the beauty and achievement of Morrison’s work to lift some of the weight. Secondary sources, but also craft discussion, and history can regulate this. Consider discussing some of the texts’ exploration of tenderness, hope, even sensuality. </w:t>
      </w:r>
    </w:p>
    <w:p w14:paraId="23E5D699" w14:textId="77777777" w:rsidR="00CB6DFB" w:rsidRPr="00E377E3" w:rsidRDefault="00CB6DFB" w:rsidP="00CB6DFB">
      <w:pPr>
        <w:ind w:left="720"/>
        <w:rPr>
          <w:rFonts w:cs="Times New Roman"/>
        </w:rPr>
      </w:pPr>
    </w:p>
    <w:p w14:paraId="43666E91" w14:textId="535F321D" w:rsidR="00CB6DFB" w:rsidRPr="00E377E3" w:rsidRDefault="00CB6DFB" w:rsidP="00CB6DFB">
      <w:pPr>
        <w:ind w:left="720"/>
        <w:rPr>
          <w:rFonts w:cs="Times New Roman"/>
        </w:rPr>
      </w:pPr>
      <w:r w:rsidRPr="00E377E3">
        <w:rPr>
          <w:rFonts w:cs="Times New Roman"/>
          <w:b/>
          <w:bCs/>
        </w:rPr>
        <w:t xml:space="preserve">-This is overstuffed! </w:t>
      </w:r>
      <w:r w:rsidRPr="00E377E3">
        <w:rPr>
          <w:rFonts w:cs="Times New Roman"/>
        </w:rPr>
        <w:t>So</w:t>
      </w:r>
      <w:r>
        <w:rPr>
          <w:rFonts w:cs="Times New Roman"/>
        </w:rPr>
        <w:t>,</w:t>
      </w:r>
      <w:r w:rsidRPr="00E377E3">
        <w:rPr>
          <w:rFonts w:cs="Times New Roman"/>
        </w:rPr>
        <w:t xml:space="preserve"> don’t feel required to do </w:t>
      </w:r>
      <w:r>
        <w:rPr>
          <w:rFonts w:cs="Times New Roman"/>
        </w:rPr>
        <w:t>it all</w:t>
      </w:r>
      <w:r w:rsidRPr="00E377E3">
        <w:rPr>
          <w:rFonts w:cs="Times New Roman"/>
        </w:rPr>
        <w:t>. Instead, choose what you like. There’s more here than necessary so that you can have things to choose from and get ideas for your own direction.</w:t>
      </w:r>
    </w:p>
    <w:p w14:paraId="4BAC995A" w14:textId="77777777" w:rsidR="00CB6DFB" w:rsidRPr="00E377E3" w:rsidRDefault="00CB6DFB" w:rsidP="00CB6DFB">
      <w:pPr>
        <w:ind w:left="720"/>
        <w:rPr>
          <w:rFonts w:cs="Times New Roman"/>
        </w:rPr>
      </w:pPr>
    </w:p>
    <w:p w14:paraId="3783E205" w14:textId="77777777" w:rsidR="00CB6DFB" w:rsidRPr="00E377E3" w:rsidRDefault="00CB6DFB" w:rsidP="00CB6DFB">
      <w:pPr>
        <w:ind w:left="720"/>
        <w:rPr>
          <w:rFonts w:cs="Times New Roman"/>
        </w:rPr>
      </w:pPr>
      <w:r w:rsidRPr="00E377E3">
        <w:rPr>
          <w:rFonts w:cs="Times New Roman"/>
          <w:b/>
          <w:bCs/>
        </w:rPr>
        <w:t>-For the essay</w:t>
      </w:r>
      <w:r w:rsidRPr="00E377E3">
        <w:rPr>
          <w:rFonts w:cs="Times New Roman"/>
        </w:rPr>
        <w:t xml:space="preserve"> decide when you want them to turn in the paper and whether you want any additional requirements, such as more length, a secondary source, a particular critical position, etc. </w:t>
      </w:r>
    </w:p>
    <w:p w14:paraId="5982A8DD" w14:textId="77777777" w:rsidR="00CB6DFB" w:rsidRDefault="00CB6DFB" w:rsidP="00CB6DFB">
      <w:pPr>
        <w:ind w:left="720"/>
        <w:rPr>
          <w:rFonts w:cs="Times New Roman"/>
        </w:rPr>
      </w:pPr>
    </w:p>
    <w:p w14:paraId="04951854" w14:textId="77777777" w:rsidR="00CB6DFB" w:rsidRDefault="00CB6DFB" w:rsidP="00CB6DFB">
      <w:pPr>
        <w:ind w:left="720"/>
        <w:rPr>
          <w:rFonts w:cs="Times New Roman"/>
        </w:rPr>
      </w:pPr>
      <w:r>
        <w:rPr>
          <w:rFonts w:cs="Times New Roman"/>
          <w:b/>
          <w:bCs/>
        </w:rPr>
        <w:t>-Some extra resources</w:t>
      </w:r>
      <w:r>
        <w:rPr>
          <w:rFonts w:cs="Times New Roman"/>
        </w:rPr>
        <w:t xml:space="preserve"> since so many teach the novel and there’s some great stuff out there:</w:t>
      </w:r>
    </w:p>
    <w:p w14:paraId="66D31386" w14:textId="77777777" w:rsidR="00CB6DFB" w:rsidRPr="00A20F94" w:rsidRDefault="00CB6DFB" w:rsidP="00CB6DFB">
      <w:pPr>
        <w:ind w:left="720"/>
        <w:rPr>
          <w:rFonts w:cs="Times New Roman"/>
        </w:rPr>
      </w:pPr>
      <w:r w:rsidRPr="00A20F94">
        <w:rPr>
          <w:rFonts w:cs="Times New Roman"/>
        </w:rPr>
        <w:tab/>
        <w:t>-</w:t>
      </w:r>
      <w:hyperlink r:id="rId8" w:history="1">
        <w:r w:rsidRPr="00A20F94">
          <w:rPr>
            <w:rStyle w:val="Hyperlink"/>
            <w:rFonts w:cs="Times New Roman"/>
          </w:rPr>
          <w:t>Feminist Teacher</w:t>
        </w:r>
      </w:hyperlink>
    </w:p>
    <w:p w14:paraId="4AA0E0AF" w14:textId="77777777" w:rsidR="00CB6DFB" w:rsidRPr="00A20F94" w:rsidRDefault="00CB6DFB" w:rsidP="00CB6DFB">
      <w:pPr>
        <w:ind w:left="720"/>
        <w:rPr>
          <w:rFonts w:cs="Times New Roman"/>
        </w:rPr>
      </w:pPr>
      <w:r w:rsidRPr="00A20F94">
        <w:rPr>
          <w:rFonts w:cs="Times New Roman"/>
        </w:rPr>
        <w:tab/>
        <w:t>-</w:t>
      </w:r>
      <w:hyperlink r:id="rId9" w:history="1">
        <w:r w:rsidRPr="00A20F94">
          <w:rPr>
            <w:rStyle w:val="Hyperlink"/>
            <w:rFonts w:cs="Times New Roman"/>
          </w:rPr>
          <w:t>Massive PBS Teaching Guide</w:t>
        </w:r>
      </w:hyperlink>
      <w:r>
        <w:rPr>
          <w:rFonts w:cs="Times New Roman"/>
        </w:rPr>
        <w:t xml:space="preserve"> </w:t>
      </w:r>
    </w:p>
    <w:p w14:paraId="0A487D44" w14:textId="061256FC" w:rsidR="00CB6DFB" w:rsidRPr="00E377E3" w:rsidRDefault="00CB6DFB" w:rsidP="00CB6DFB">
      <w:pPr>
        <w:ind w:left="720"/>
        <w:rPr>
          <w:rFonts w:cs="Times New Roman"/>
        </w:rPr>
      </w:pPr>
      <w:r w:rsidRPr="00A20F94">
        <w:rPr>
          <w:rFonts w:cs="Times New Roman"/>
        </w:rPr>
        <w:tab/>
        <w:t>-</w:t>
      </w:r>
      <w:hyperlink r:id="rId10" w:history="1">
        <w:r w:rsidRPr="00A20F94">
          <w:rPr>
            <w:rStyle w:val="Hyperlink"/>
            <w:rFonts w:cs="Times New Roman"/>
          </w:rPr>
          <w:t>Yale Teaching Guide</w:t>
        </w:r>
      </w:hyperlink>
      <w:r w:rsidRPr="00E377E3">
        <w:rPr>
          <w:rFonts w:cs="Times New Roman"/>
        </w:rPr>
        <w:br w:type="page"/>
      </w:r>
    </w:p>
    <w:p w14:paraId="19FA3E32" w14:textId="77777777" w:rsidR="00CB6DFB" w:rsidRPr="00E377E3" w:rsidRDefault="00CB6DFB" w:rsidP="00CB6DFB">
      <w:pPr>
        <w:rPr>
          <w:rFonts w:cs="Times New Roman"/>
          <w:b/>
          <w:bCs/>
          <w:color w:val="44546A" w:themeColor="text2"/>
          <w:sz w:val="30"/>
          <w:szCs w:val="30"/>
          <w:u w:val="single"/>
        </w:rPr>
      </w:pPr>
      <w:r w:rsidRPr="00E377E3">
        <w:rPr>
          <w:rFonts w:cs="Times New Roman"/>
          <w:b/>
          <w:bCs/>
          <w:color w:val="44546A" w:themeColor="text2"/>
          <w:sz w:val="30"/>
          <w:szCs w:val="30"/>
          <w:u w:val="single"/>
        </w:rPr>
        <w:lastRenderedPageBreak/>
        <w:t xml:space="preserve">Secondary Materials </w:t>
      </w:r>
    </w:p>
    <w:p w14:paraId="3030C940" w14:textId="77777777" w:rsidR="00CB6DFB" w:rsidRPr="00E377E3" w:rsidRDefault="00CB6DFB" w:rsidP="00CB6DFB">
      <w:pPr>
        <w:rPr>
          <w:rFonts w:cs="Times New Roman"/>
        </w:rPr>
      </w:pPr>
    </w:p>
    <w:p w14:paraId="5AA561DB" w14:textId="77777777" w:rsidR="00CB6DFB" w:rsidRPr="00E377E3" w:rsidRDefault="00CB6DFB" w:rsidP="00CB6DFB">
      <w:pPr>
        <w:rPr>
          <w:rFonts w:cs="Times New Roman"/>
        </w:rPr>
      </w:pPr>
      <w:r w:rsidRPr="00E377E3">
        <w:rPr>
          <w:rFonts w:cs="Times New Roman"/>
        </w:rPr>
        <w:t xml:space="preserve">Southern Gothic: </w:t>
      </w:r>
    </w:p>
    <w:p w14:paraId="15A804F3" w14:textId="77777777" w:rsidR="00CB6DFB" w:rsidRPr="00E377E3" w:rsidRDefault="00CB6DFB" w:rsidP="00CB6DFB">
      <w:pPr>
        <w:pStyle w:val="ListParagraph"/>
        <w:numPr>
          <w:ilvl w:val="0"/>
          <w:numId w:val="1"/>
        </w:numPr>
        <w:rPr>
          <w:rFonts w:ascii="Times New Roman" w:hAnsi="Times New Roman" w:cs="Times New Roman"/>
        </w:rPr>
      </w:pPr>
      <w:r w:rsidRPr="00E377E3">
        <w:rPr>
          <w:rFonts w:ascii="Times New Roman" w:hAnsi="Times New Roman" w:cs="Times New Roman"/>
        </w:rPr>
        <w:t xml:space="preserve">“A Rose for Emily” (8pg) </w:t>
      </w:r>
      <w:r w:rsidRPr="00E377E3">
        <w:rPr>
          <w:rFonts w:ascii="Times New Roman" w:hAnsi="Times New Roman" w:cs="Times New Roman"/>
          <w:i/>
          <w:iCs/>
        </w:rPr>
        <w:t>William Faulkner story embodying Southern Gothic and examining the grotesque, the past, and America’s south.</w:t>
      </w:r>
    </w:p>
    <w:p w14:paraId="69D29173" w14:textId="77777777" w:rsidR="00CB6DFB" w:rsidRPr="00E377E3" w:rsidRDefault="00CB6DFB" w:rsidP="00CB6DFB">
      <w:pPr>
        <w:pStyle w:val="ListParagraph"/>
        <w:numPr>
          <w:ilvl w:val="0"/>
          <w:numId w:val="1"/>
        </w:numPr>
        <w:rPr>
          <w:rFonts w:ascii="Times New Roman" w:hAnsi="Times New Roman" w:cs="Times New Roman"/>
        </w:rPr>
      </w:pPr>
      <w:r w:rsidRPr="00E377E3">
        <w:rPr>
          <w:rFonts w:ascii="Times New Roman" w:hAnsi="Times New Roman" w:cs="Times New Roman"/>
        </w:rPr>
        <w:t xml:space="preserve">“A Good Man is Hard to Find” (12pg) </w:t>
      </w:r>
      <w:r w:rsidRPr="00E377E3">
        <w:rPr>
          <w:rFonts w:ascii="Times New Roman" w:hAnsi="Times New Roman" w:cs="Times New Roman"/>
          <w:i/>
          <w:iCs/>
        </w:rPr>
        <w:t xml:space="preserve">Southern Gothic story by Flannery O’Conner examining religion, violence, and a false nostalgia for an imagined antebellum paradise. </w:t>
      </w:r>
    </w:p>
    <w:p w14:paraId="4E22EB4D" w14:textId="77777777" w:rsidR="00CB6DFB" w:rsidRPr="00E377E3" w:rsidRDefault="00CB6DFB" w:rsidP="00CB6DFB">
      <w:pPr>
        <w:rPr>
          <w:rFonts w:cs="Times New Roman"/>
        </w:rPr>
      </w:pPr>
      <w:r w:rsidRPr="00E377E3">
        <w:rPr>
          <w:rFonts w:cs="Times New Roman"/>
        </w:rPr>
        <w:t>Magical Realism</w:t>
      </w:r>
    </w:p>
    <w:p w14:paraId="2CA9D2D9" w14:textId="77777777" w:rsidR="00CB6DFB" w:rsidRPr="00E377E3" w:rsidRDefault="00CB6DFB" w:rsidP="00CB6DFB">
      <w:pPr>
        <w:pStyle w:val="ListParagraph"/>
        <w:numPr>
          <w:ilvl w:val="0"/>
          <w:numId w:val="1"/>
        </w:numPr>
        <w:rPr>
          <w:rFonts w:ascii="Times New Roman" w:hAnsi="Times New Roman" w:cs="Times New Roman"/>
        </w:rPr>
      </w:pPr>
      <w:r w:rsidRPr="00E377E3">
        <w:rPr>
          <w:rFonts w:ascii="Times New Roman" w:hAnsi="Times New Roman" w:cs="Times New Roman"/>
        </w:rPr>
        <w:t xml:space="preserve">“A Very Old Man with Enormous Wings” (6pg) </w:t>
      </w:r>
      <w:r w:rsidRPr="00E377E3">
        <w:rPr>
          <w:rFonts w:ascii="Times New Roman" w:hAnsi="Times New Roman" w:cs="Times New Roman"/>
          <w:i/>
          <w:iCs/>
        </w:rPr>
        <w:t>Magical Realist story by Gabriel Garcia Marquez embodying the style and even discussing “slavery.” I</w:t>
      </w:r>
      <w:r w:rsidRPr="00E377E3">
        <w:rPr>
          <w:rFonts w:ascii="Times New Roman" w:hAnsi="Times New Roman" w:cs="Times New Roman"/>
          <w:i/>
          <w:iCs/>
          <w:color w:val="FF0000"/>
        </w:rPr>
        <w:t xml:space="preserve"> </w:t>
      </w:r>
      <w:r w:rsidRPr="00E377E3">
        <w:rPr>
          <w:rFonts w:ascii="Times New Roman" w:hAnsi="Times New Roman" w:cs="Times New Roman"/>
          <w:i/>
          <w:iCs/>
        </w:rPr>
        <w:t xml:space="preserve">discuss allegory aside this </w:t>
      </w:r>
      <w:hyperlink r:id="rId11" w:anchor="/media/File:Albrecht_D%C3%BCrer_-_Melencolia_I_-_Google_Art_Project_(_AGDdr3EHmNGyA).jpg" w:history="1">
        <w:r w:rsidRPr="00E377E3">
          <w:rPr>
            <w:rStyle w:val="Hyperlink"/>
            <w:rFonts w:ascii="Times New Roman" w:hAnsi="Times New Roman" w:cs="Times New Roman"/>
            <w:i/>
            <w:iCs/>
          </w:rPr>
          <w:t>image</w:t>
        </w:r>
      </w:hyperlink>
      <w:r w:rsidRPr="00E377E3">
        <w:rPr>
          <w:rFonts w:ascii="Times New Roman" w:hAnsi="Times New Roman" w:cs="Times New Roman"/>
          <w:i/>
          <w:iCs/>
        </w:rPr>
        <w:t xml:space="preserve"> </w:t>
      </w:r>
      <w:r w:rsidRPr="00E377E3">
        <w:rPr>
          <w:rFonts w:ascii="Times New Roman" w:hAnsi="Times New Roman" w:cs="Times New Roman"/>
        </w:rPr>
        <w:t>which features an angel, sadness, and a yard!</w:t>
      </w:r>
      <w:r w:rsidRPr="00E377E3">
        <w:rPr>
          <w:rFonts w:ascii="Times New Roman" w:hAnsi="Times New Roman" w:cs="Times New Roman"/>
          <w:i/>
          <w:iCs/>
        </w:rPr>
        <w:t xml:space="preserve"> </w:t>
      </w:r>
    </w:p>
    <w:p w14:paraId="0A0A9B90" w14:textId="77777777" w:rsidR="00CB6DFB" w:rsidRPr="00E377E3" w:rsidRDefault="00CB6DFB" w:rsidP="00CB6DFB">
      <w:pPr>
        <w:pStyle w:val="ListParagraph"/>
        <w:numPr>
          <w:ilvl w:val="0"/>
          <w:numId w:val="1"/>
        </w:numPr>
        <w:rPr>
          <w:rFonts w:ascii="Times New Roman" w:hAnsi="Times New Roman" w:cs="Times New Roman"/>
        </w:rPr>
      </w:pPr>
      <w:r w:rsidRPr="00E377E3">
        <w:rPr>
          <w:rFonts w:ascii="Times New Roman" w:hAnsi="Times New Roman" w:cs="Times New Roman"/>
        </w:rPr>
        <w:t xml:space="preserve">“Magical Realism” (3pg) </w:t>
      </w:r>
      <w:r w:rsidRPr="00E377E3">
        <w:rPr>
          <w:rFonts w:ascii="Times New Roman" w:hAnsi="Times New Roman" w:cs="Times New Roman"/>
          <w:i/>
          <w:iCs/>
        </w:rPr>
        <w:t xml:space="preserve">Brief excerpt defining and giving a history of the movement. </w:t>
      </w:r>
    </w:p>
    <w:p w14:paraId="53FE96CA" w14:textId="77777777" w:rsidR="00CB6DFB" w:rsidRPr="00E377E3" w:rsidRDefault="00CB6DFB" w:rsidP="00CB6DFB">
      <w:pPr>
        <w:rPr>
          <w:rFonts w:cs="Times New Roman"/>
        </w:rPr>
      </w:pPr>
      <w:r w:rsidRPr="00E377E3">
        <w:rPr>
          <w:rFonts w:cs="Times New Roman"/>
        </w:rPr>
        <w:t>African American Lit</w:t>
      </w:r>
    </w:p>
    <w:p w14:paraId="68EB950D" w14:textId="77777777" w:rsidR="00CB6DFB" w:rsidRPr="00E377E3" w:rsidRDefault="00CB6DFB" w:rsidP="00CB6DFB">
      <w:pPr>
        <w:pStyle w:val="ListParagraph"/>
        <w:numPr>
          <w:ilvl w:val="0"/>
          <w:numId w:val="1"/>
        </w:numPr>
        <w:rPr>
          <w:rFonts w:ascii="Times New Roman" w:hAnsi="Times New Roman" w:cs="Times New Roman"/>
        </w:rPr>
      </w:pPr>
      <w:r w:rsidRPr="00E377E3">
        <w:rPr>
          <w:rFonts w:ascii="Times New Roman" w:hAnsi="Times New Roman" w:cs="Times New Roman"/>
        </w:rPr>
        <w:t xml:space="preserve">“A Dream Deferred” (1pg) </w:t>
      </w:r>
      <w:r w:rsidRPr="00E377E3">
        <w:rPr>
          <w:rFonts w:ascii="Times New Roman" w:hAnsi="Times New Roman" w:cs="Times New Roman"/>
          <w:i/>
          <w:iCs/>
        </w:rPr>
        <w:t xml:space="preserve">Harlem Renaissance poem by Langston Hughes on racial injustice. </w:t>
      </w:r>
    </w:p>
    <w:p w14:paraId="30C2137A" w14:textId="77777777" w:rsidR="00CB6DFB" w:rsidRPr="00E377E3" w:rsidRDefault="00CB6DFB" w:rsidP="00CB6DFB">
      <w:pPr>
        <w:pStyle w:val="ListParagraph"/>
        <w:numPr>
          <w:ilvl w:val="0"/>
          <w:numId w:val="1"/>
        </w:numPr>
        <w:rPr>
          <w:rFonts w:ascii="Times New Roman" w:hAnsi="Times New Roman" w:cs="Times New Roman"/>
        </w:rPr>
      </w:pPr>
      <w:r w:rsidRPr="00E377E3">
        <w:rPr>
          <w:rFonts w:ascii="Times New Roman" w:hAnsi="Times New Roman" w:cs="Times New Roman"/>
        </w:rPr>
        <w:t xml:space="preserve">“On Being Brought from Africa to America” (1pg) </w:t>
      </w:r>
      <w:r w:rsidRPr="00E377E3">
        <w:rPr>
          <w:rFonts w:ascii="Times New Roman" w:hAnsi="Times New Roman" w:cs="Times New Roman"/>
          <w:i/>
          <w:iCs/>
        </w:rPr>
        <w:t xml:space="preserve">Earliest publish African American poet, Phillis Wheatley, on slavery and racism. </w:t>
      </w:r>
    </w:p>
    <w:p w14:paraId="2071FD8C" w14:textId="77777777" w:rsidR="00CB6DFB" w:rsidRPr="00E377E3" w:rsidRDefault="00CB6DFB" w:rsidP="00CB6DFB">
      <w:pPr>
        <w:rPr>
          <w:rFonts w:cs="Times New Roman"/>
        </w:rPr>
      </w:pPr>
    </w:p>
    <w:p w14:paraId="5018AF9C" w14:textId="77777777" w:rsidR="00CB6DFB" w:rsidRPr="00E377E3" w:rsidRDefault="00CB6DFB" w:rsidP="00CB6DFB">
      <w:pPr>
        <w:rPr>
          <w:rFonts w:cs="Times New Roman"/>
        </w:rPr>
      </w:pPr>
      <w:r w:rsidRPr="00E377E3">
        <w:rPr>
          <w:rFonts w:cs="Times New Roman"/>
        </w:rPr>
        <w:t xml:space="preserve">Interviews: </w:t>
      </w:r>
    </w:p>
    <w:p w14:paraId="5E15E603" w14:textId="77777777" w:rsidR="00CB6DFB" w:rsidRPr="00E377E3" w:rsidRDefault="00764518" w:rsidP="00CB6DFB">
      <w:pPr>
        <w:pStyle w:val="ListParagraph"/>
        <w:numPr>
          <w:ilvl w:val="0"/>
          <w:numId w:val="1"/>
        </w:numPr>
        <w:rPr>
          <w:rFonts w:ascii="Times New Roman" w:hAnsi="Times New Roman" w:cs="Times New Roman"/>
          <w:i/>
          <w:iCs/>
        </w:rPr>
      </w:pPr>
      <w:hyperlink r:id="rId12" w:history="1">
        <w:r w:rsidR="00CB6DFB" w:rsidRPr="00E377E3">
          <w:rPr>
            <w:rStyle w:val="Hyperlink"/>
            <w:rFonts w:ascii="Times New Roman" w:hAnsi="Times New Roman" w:cs="Times New Roman"/>
          </w:rPr>
          <w:t>Morrison on “Beloved”</w:t>
        </w:r>
      </w:hyperlink>
      <w:r w:rsidR="00CB6DFB" w:rsidRPr="00E377E3">
        <w:rPr>
          <w:rFonts w:ascii="Times New Roman" w:hAnsi="Times New Roman" w:cs="Times New Roman"/>
        </w:rPr>
        <w:t xml:space="preserve"> (3:17) </w:t>
      </w:r>
      <w:r w:rsidR="00CB6DFB" w:rsidRPr="00E377E3">
        <w:rPr>
          <w:rFonts w:ascii="Times New Roman" w:hAnsi="Times New Roman" w:cs="Times New Roman"/>
          <w:i/>
          <w:iCs/>
        </w:rPr>
        <w:t>Discusses appropriation of stories, Garner, shaping history into fiction.</w:t>
      </w:r>
    </w:p>
    <w:p w14:paraId="0925E1FA" w14:textId="77777777" w:rsidR="00CB6DFB" w:rsidRPr="00E377E3" w:rsidRDefault="00764518" w:rsidP="00CB6DFB">
      <w:pPr>
        <w:pStyle w:val="ListParagraph"/>
        <w:numPr>
          <w:ilvl w:val="0"/>
          <w:numId w:val="1"/>
        </w:numPr>
        <w:rPr>
          <w:rFonts w:ascii="Times New Roman" w:hAnsi="Times New Roman" w:cs="Times New Roman"/>
        </w:rPr>
      </w:pPr>
      <w:hyperlink r:id="rId13" w:history="1">
        <w:r w:rsidR="00CB6DFB" w:rsidRPr="00E377E3">
          <w:rPr>
            <w:rStyle w:val="Hyperlink"/>
            <w:rFonts w:ascii="Times New Roman" w:hAnsi="Times New Roman" w:cs="Times New Roman"/>
          </w:rPr>
          <w:t>Morrison on white supremacy</w:t>
        </w:r>
      </w:hyperlink>
      <w:r w:rsidR="00CB6DFB" w:rsidRPr="00E377E3">
        <w:rPr>
          <w:rFonts w:ascii="Times New Roman" w:hAnsi="Times New Roman" w:cs="Times New Roman"/>
        </w:rPr>
        <w:t xml:space="preserve"> (2:47) </w:t>
      </w:r>
      <w:r w:rsidR="00CB6DFB" w:rsidRPr="00E377E3">
        <w:rPr>
          <w:rFonts w:ascii="Times New Roman" w:hAnsi="Times New Roman" w:cs="Times New Roman"/>
          <w:i/>
          <w:iCs/>
        </w:rPr>
        <w:t xml:space="preserve">Discusses racism as a neurosis and the constructedness of whiteness as a race. </w:t>
      </w:r>
    </w:p>
    <w:p w14:paraId="0D5AE1FB" w14:textId="77777777" w:rsidR="00CB6DFB" w:rsidRPr="00E377E3" w:rsidRDefault="00CB6DFB" w:rsidP="00CB6DFB">
      <w:pPr>
        <w:rPr>
          <w:rFonts w:cs="Times New Roman"/>
        </w:rPr>
      </w:pPr>
      <w:r w:rsidRPr="00E377E3">
        <w:rPr>
          <w:rFonts w:cs="Times New Roman"/>
        </w:rPr>
        <w:t xml:space="preserve">Historical Sources: </w:t>
      </w:r>
    </w:p>
    <w:p w14:paraId="729C0976" w14:textId="5BDED76F" w:rsidR="00CB6DFB" w:rsidRPr="00E377E3" w:rsidRDefault="00764518" w:rsidP="00CB6DFB">
      <w:pPr>
        <w:pStyle w:val="ListParagraph"/>
        <w:numPr>
          <w:ilvl w:val="0"/>
          <w:numId w:val="1"/>
        </w:numPr>
        <w:rPr>
          <w:rFonts w:ascii="Times New Roman" w:hAnsi="Times New Roman" w:cs="Times New Roman"/>
        </w:rPr>
      </w:pPr>
      <w:hyperlink r:id="rId14" w:history="1">
        <w:r w:rsidR="00CB6DFB" w:rsidRPr="00E377E3">
          <w:rPr>
            <w:rStyle w:val="Hyperlink"/>
            <w:rFonts w:ascii="Times New Roman" w:hAnsi="Times New Roman" w:cs="Times New Roman"/>
          </w:rPr>
          <w:t>Letter from a runaway slave</w:t>
        </w:r>
      </w:hyperlink>
      <w:r w:rsidR="00CB6DFB">
        <w:rPr>
          <w:rFonts w:ascii="Times New Roman" w:hAnsi="Times New Roman" w:cs="Times New Roman"/>
        </w:rPr>
        <w:t xml:space="preserve"> to his former master. </w:t>
      </w:r>
    </w:p>
    <w:p w14:paraId="6723E54E" w14:textId="77777777" w:rsidR="00CB6DFB" w:rsidRPr="00E377E3" w:rsidRDefault="00764518" w:rsidP="00CB6DFB">
      <w:pPr>
        <w:pStyle w:val="ListParagraph"/>
        <w:numPr>
          <w:ilvl w:val="0"/>
          <w:numId w:val="1"/>
        </w:numPr>
        <w:rPr>
          <w:rFonts w:ascii="Times New Roman" w:hAnsi="Times New Roman" w:cs="Times New Roman"/>
        </w:rPr>
      </w:pPr>
      <w:hyperlink r:id="rId15" w:anchor="/media/File:Margaret_Garner.jpg" w:history="1">
        <w:r w:rsidR="00CB6DFB" w:rsidRPr="00E377E3">
          <w:rPr>
            <w:rStyle w:val="Hyperlink"/>
            <w:rFonts w:ascii="Times New Roman" w:hAnsi="Times New Roman" w:cs="Times New Roman"/>
          </w:rPr>
          <w:t>Painting of Margaret Garner</w:t>
        </w:r>
      </w:hyperlink>
      <w:r w:rsidR="00CB6DFB" w:rsidRPr="00E377E3">
        <w:rPr>
          <w:rFonts w:ascii="Times New Roman" w:hAnsi="Times New Roman" w:cs="Times New Roman"/>
        </w:rPr>
        <w:t xml:space="preserve"> as “Modern Medea” </w:t>
      </w:r>
    </w:p>
    <w:p w14:paraId="6720E1D6" w14:textId="77777777" w:rsidR="00CB6DFB" w:rsidRPr="00E377E3" w:rsidRDefault="00CB6DFB" w:rsidP="00CB6DFB">
      <w:pPr>
        <w:pStyle w:val="ListParagraph"/>
        <w:numPr>
          <w:ilvl w:val="0"/>
          <w:numId w:val="1"/>
        </w:numPr>
        <w:rPr>
          <w:rFonts w:ascii="Times New Roman" w:hAnsi="Times New Roman" w:cs="Times New Roman"/>
        </w:rPr>
      </w:pPr>
      <w:r w:rsidRPr="00E377E3">
        <w:rPr>
          <w:rFonts w:ascii="Times New Roman" w:hAnsi="Times New Roman" w:cs="Times New Roman"/>
        </w:rPr>
        <w:t xml:space="preserve">Newspaper Accounts from </w:t>
      </w:r>
      <w:hyperlink r:id="rId16" w:history="1">
        <w:r w:rsidRPr="00E377E3">
          <w:rPr>
            <w:rStyle w:val="Hyperlink"/>
            <w:rFonts w:ascii="Times New Roman" w:hAnsi="Times New Roman" w:cs="Times New Roman"/>
          </w:rPr>
          <w:t>New York Times</w:t>
        </w:r>
      </w:hyperlink>
      <w:r>
        <w:rPr>
          <w:rFonts w:ascii="Times New Roman" w:hAnsi="Times New Roman" w:cs="Times New Roman"/>
        </w:rPr>
        <w:t xml:space="preserve">, </w:t>
      </w:r>
      <w:hyperlink r:id="rId17" w:history="1">
        <w:r w:rsidRPr="00E377E3">
          <w:rPr>
            <w:rStyle w:val="Hyperlink"/>
            <w:rFonts w:ascii="Times New Roman" w:hAnsi="Times New Roman" w:cs="Times New Roman"/>
          </w:rPr>
          <w:t>New York Herald</w:t>
        </w:r>
      </w:hyperlink>
      <w:r>
        <w:rPr>
          <w:rFonts w:ascii="Times New Roman" w:hAnsi="Times New Roman" w:cs="Times New Roman"/>
        </w:rPr>
        <w:t>,</w:t>
      </w:r>
      <w:r w:rsidRPr="00E377E3">
        <w:rPr>
          <w:rFonts w:ascii="Times New Roman" w:hAnsi="Times New Roman" w:cs="Times New Roman"/>
        </w:rPr>
        <w:t xml:space="preserve"> and </w:t>
      </w:r>
      <w:hyperlink r:id="rId18" w:history="1">
        <w:r w:rsidRPr="00E377E3">
          <w:rPr>
            <w:rStyle w:val="Hyperlink"/>
            <w:rFonts w:ascii="Times New Roman" w:hAnsi="Times New Roman" w:cs="Times New Roman"/>
          </w:rPr>
          <w:t>Cincinnati Gazette</w:t>
        </w:r>
      </w:hyperlink>
      <w:r w:rsidRPr="00E377E3">
        <w:rPr>
          <w:rFonts w:ascii="Times New Roman" w:hAnsi="Times New Roman" w:cs="Times New Roman"/>
        </w:rPr>
        <w:t xml:space="preserve"> </w:t>
      </w:r>
    </w:p>
    <w:p w14:paraId="7384BC49" w14:textId="77777777" w:rsidR="00CB6DFB" w:rsidRPr="00E377E3" w:rsidRDefault="00CB6DFB" w:rsidP="00CB6DFB">
      <w:pPr>
        <w:rPr>
          <w:rFonts w:cs="Times New Roman"/>
        </w:rPr>
      </w:pPr>
      <w:r w:rsidRPr="00E377E3">
        <w:rPr>
          <w:rFonts w:cs="Times New Roman"/>
        </w:rPr>
        <w:t>Feminism:</w:t>
      </w:r>
    </w:p>
    <w:p w14:paraId="46382BCA" w14:textId="2D514BCB" w:rsidR="00CB6DFB" w:rsidRPr="00E377E3" w:rsidRDefault="00CB6DFB" w:rsidP="00CB6DFB">
      <w:pPr>
        <w:pStyle w:val="ListParagraph"/>
        <w:numPr>
          <w:ilvl w:val="0"/>
          <w:numId w:val="1"/>
        </w:numPr>
        <w:rPr>
          <w:rFonts w:ascii="Times New Roman" w:hAnsi="Times New Roman" w:cs="Times New Roman"/>
        </w:rPr>
      </w:pPr>
      <w:r>
        <w:rPr>
          <w:rFonts w:ascii="Times New Roman" w:hAnsi="Times New Roman" w:cs="Times New Roman"/>
        </w:rPr>
        <w:t xml:space="preserve">Margaret Garner and activist </w:t>
      </w:r>
      <w:hyperlink r:id="rId19" w:history="1">
        <w:r w:rsidRPr="00E377E3">
          <w:rPr>
            <w:rStyle w:val="Hyperlink"/>
            <w:rFonts w:ascii="Times New Roman" w:hAnsi="Times New Roman" w:cs="Times New Roman"/>
          </w:rPr>
          <w:t>Lucy Stone</w:t>
        </w:r>
      </w:hyperlink>
    </w:p>
    <w:p w14:paraId="73F4B42E" w14:textId="77777777" w:rsidR="00CB6DFB" w:rsidRPr="00E377E3" w:rsidRDefault="00CB6DFB" w:rsidP="00CB6DFB">
      <w:pPr>
        <w:pStyle w:val="ListParagraph"/>
        <w:numPr>
          <w:ilvl w:val="0"/>
          <w:numId w:val="1"/>
        </w:numPr>
        <w:rPr>
          <w:rFonts w:ascii="Times New Roman" w:hAnsi="Times New Roman" w:cs="Times New Roman"/>
        </w:rPr>
      </w:pPr>
      <w:r w:rsidRPr="00E377E3">
        <w:rPr>
          <w:rFonts w:ascii="Times New Roman" w:hAnsi="Times New Roman" w:cs="Times New Roman"/>
        </w:rPr>
        <w:t xml:space="preserve">Alfre Woodard’s </w:t>
      </w:r>
      <w:hyperlink r:id="rId20" w:history="1">
        <w:r w:rsidRPr="00E377E3">
          <w:rPr>
            <w:rStyle w:val="Hyperlink"/>
            <w:rFonts w:ascii="Times New Roman" w:hAnsi="Times New Roman" w:cs="Times New Roman"/>
          </w:rPr>
          <w:t>“Ain’t I a Woman?”</w:t>
        </w:r>
      </w:hyperlink>
      <w:r w:rsidRPr="00E377E3">
        <w:rPr>
          <w:rFonts w:ascii="Times New Roman" w:hAnsi="Times New Roman" w:cs="Times New Roman"/>
        </w:rPr>
        <w:t xml:space="preserve"> </w:t>
      </w:r>
      <w:r w:rsidRPr="00E377E3">
        <w:rPr>
          <w:rFonts w:ascii="Times New Roman" w:hAnsi="Times New Roman" w:cs="Times New Roman"/>
          <w:i/>
          <w:iCs/>
        </w:rPr>
        <w:t>Actress delivering Soujorner Truth’s speech at Women’s Rights Convention of 1851.</w:t>
      </w:r>
    </w:p>
    <w:p w14:paraId="0DB133B6" w14:textId="77777777" w:rsidR="00CB6DFB" w:rsidRPr="00E377E3" w:rsidRDefault="00CB6DFB" w:rsidP="00CB6DFB">
      <w:pPr>
        <w:rPr>
          <w:rFonts w:cs="Times New Roman"/>
        </w:rPr>
      </w:pPr>
      <w:r w:rsidRPr="00E377E3">
        <w:rPr>
          <w:rFonts w:cs="Times New Roman"/>
        </w:rPr>
        <w:t>Race:</w:t>
      </w:r>
    </w:p>
    <w:p w14:paraId="62198F47" w14:textId="77777777" w:rsidR="00CB6DFB" w:rsidRPr="00E377E3" w:rsidRDefault="00CB6DFB" w:rsidP="00CB6DFB">
      <w:pPr>
        <w:pStyle w:val="ListParagraph"/>
        <w:numPr>
          <w:ilvl w:val="0"/>
          <w:numId w:val="1"/>
        </w:numPr>
        <w:rPr>
          <w:rFonts w:ascii="Times New Roman" w:hAnsi="Times New Roman" w:cs="Times New Roman"/>
        </w:rPr>
      </w:pPr>
      <w:r w:rsidRPr="00E377E3">
        <w:rPr>
          <w:rFonts w:ascii="Times New Roman" w:hAnsi="Times New Roman" w:cs="Times New Roman"/>
        </w:rPr>
        <w:t xml:space="preserve">“The Negro Artist and the Racial Mountain” (8pg) </w:t>
      </w:r>
      <w:r w:rsidRPr="00E377E3">
        <w:rPr>
          <w:rFonts w:ascii="Times New Roman" w:hAnsi="Times New Roman" w:cs="Times New Roman"/>
          <w:i/>
          <w:iCs/>
        </w:rPr>
        <w:t xml:space="preserve">Hughes essay on race &amp; art. </w:t>
      </w:r>
    </w:p>
    <w:p w14:paraId="099A7F8C" w14:textId="77777777" w:rsidR="00CB6DFB" w:rsidRPr="00E377E3" w:rsidRDefault="00CB6DFB" w:rsidP="00CB6DFB">
      <w:pPr>
        <w:pStyle w:val="ListParagraph"/>
        <w:numPr>
          <w:ilvl w:val="0"/>
          <w:numId w:val="1"/>
        </w:numPr>
        <w:rPr>
          <w:rFonts w:ascii="Times New Roman" w:hAnsi="Times New Roman" w:cs="Times New Roman"/>
          <w:i/>
          <w:iCs/>
        </w:rPr>
      </w:pPr>
      <w:r w:rsidRPr="00E377E3">
        <w:rPr>
          <w:rFonts w:ascii="Times New Roman" w:hAnsi="Times New Roman" w:cs="Times New Roman"/>
        </w:rPr>
        <w:t xml:space="preserve">“The Ethics of Living Jim Crow” (7pg) </w:t>
      </w:r>
      <w:r w:rsidRPr="00E377E3">
        <w:rPr>
          <w:rFonts w:ascii="Times New Roman" w:hAnsi="Times New Roman" w:cs="Times New Roman"/>
          <w:i/>
          <w:iCs/>
        </w:rPr>
        <w:t>Essay by Richard Wright.</w:t>
      </w:r>
    </w:p>
    <w:p w14:paraId="071BCECB" w14:textId="77777777" w:rsidR="00CB6DFB" w:rsidRPr="00E377E3" w:rsidRDefault="00CB6DFB" w:rsidP="00CB6DFB">
      <w:pPr>
        <w:rPr>
          <w:rFonts w:cs="Times New Roman"/>
        </w:rPr>
      </w:pPr>
      <w:r w:rsidRPr="00E377E3">
        <w:rPr>
          <w:rFonts w:cs="Times New Roman"/>
        </w:rPr>
        <w:t xml:space="preserve">Literature and Criticism: </w:t>
      </w:r>
    </w:p>
    <w:p w14:paraId="50D8E64F" w14:textId="3C86AAB7" w:rsidR="00CB6DFB" w:rsidRPr="00E377E3" w:rsidRDefault="00CB6DFB" w:rsidP="00CB6DFB">
      <w:pPr>
        <w:pStyle w:val="ListParagraph"/>
        <w:numPr>
          <w:ilvl w:val="0"/>
          <w:numId w:val="1"/>
        </w:numPr>
        <w:rPr>
          <w:rFonts w:ascii="Times New Roman" w:hAnsi="Times New Roman" w:cs="Times New Roman"/>
        </w:rPr>
      </w:pPr>
      <w:r w:rsidRPr="00E377E3">
        <w:rPr>
          <w:rFonts w:ascii="Times New Roman" w:hAnsi="Times New Roman" w:cs="Times New Roman"/>
        </w:rPr>
        <w:t xml:space="preserve">“The Master’s Tools Will Never Dismantle the Master’s House” (3pg) </w:t>
      </w:r>
      <w:r w:rsidR="00764518">
        <w:rPr>
          <w:rFonts w:ascii="Times New Roman" w:hAnsi="Times New Roman" w:cs="Times New Roman"/>
          <w:i/>
          <w:iCs/>
        </w:rPr>
        <w:t>Audre Lorde</w:t>
      </w:r>
      <w:bookmarkStart w:id="0" w:name="_GoBack"/>
      <w:bookmarkEnd w:id="0"/>
      <w:r w:rsidRPr="00E377E3">
        <w:rPr>
          <w:rFonts w:ascii="Times New Roman" w:hAnsi="Times New Roman" w:cs="Times New Roman"/>
          <w:i/>
          <w:iCs/>
        </w:rPr>
        <w:t xml:space="preserve"> on whether tools (including language) of oppressors can ever be used against oppressors. </w:t>
      </w:r>
    </w:p>
    <w:p w14:paraId="2C08571E" w14:textId="77777777" w:rsidR="00CB6DFB" w:rsidRPr="00E377E3" w:rsidRDefault="00CB6DFB" w:rsidP="00CB6DFB">
      <w:pPr>
        <w:pStyle w:val="ListParagraph"/>
        <w:numPr>
          <w:ilvl w:val="0"/>
          <w:numId w:val="1"/>
        </w:numPr>
        <w:rPr>
          <w:rFonts w:ascii="Times New Roman" w:hAnsi="Times New Roman" w:cs="Times New Roman"/>
        </w:rPr>
      </w:pPr>
      <w:r w:rsidRPr="00E377E3">
        <w:rPr>
          <w:rFonts w:ascii="Times New Roman" w:hAnsi="Times New Roman" w:cs="Times New Roman"/>
        </w:rPr>
        <w:t xml:space="preserve">“Playing, Not Joking, With Language” (2pg) </w:t>
      </w:r>
      <w:r w:rsidRPr="00E377E3">
        <w:rPr>
          <w:rFonts w:ascii="Times New Roman" w:hAnsi="Times New Roman" w:cs="Times New Roman"/>
          <w:i/>
          <w:iCs/>
        </w:rPr>
        <w:t>Excerpt of John Wideman’s review of Henry Luis Gates Jr. book, glossing racial aspects of tricksters, language and postmodern play. Short and strange source but very compelling—with Rich’s, my favorite.</w:t>
      </w:r>
    </w:p>
    <w:p w14:paraId="5702DB62" w14:textId="77777777" w:rsidR="00CB6DFB" w:rsidRPr="00E377E3" w:rsidRDefault="00CB6DFB" w:rsidP="00CB6DFB">
      <w:pPr>
        <w:rPr>
          <w:rFonts w:cs="Times New Roman"/>
        </w:rPr>
      </w:pPr>
    </w:p>
    <w:p w14:paraId="23A7355D" w14:textId="77777777" w:rsidR="00CB6DFB" w:rsidRPr="00E377E3" w:rsidRDefault="00CB6DFB" w:rsidP="00CB6DFB">
      <w:pPr>
        <w:rPr>
          <w:rFonts w:cs="Times New Roman"/>
        </w:rPr>
      </w:pPr>
      <w:r w:rsidRPr="00E377E3">
        <w:rPr>
          <w:rFonts w:cs="Times New Roman"/>
        </w:rPr>
        <w:t>Adaptations:</w:t>
      </w:r>
    </w:p>
    <w:p w14:paraId="60B706CD" w14:textId="77777777" w:rsidR="00CB6DFB" w:rsidRPr="00E377E3" w:rsidRDefault="00CB6DFB" w:rsidP="00CB6DFB">
      <w:pPr>
        <w:pStyle w:val="ListParagraph"/>
        <w:numPr>
          <w:ilvl w:val="0"/>
          <w:numId w:val="1"/>
        </w:numPr>
        <w:rPr>
          <w:rFonts w:ascii="Times New Roman" w:hAnsi="Times New Roman" w:cs="Times New Roman"/>
        </w:rPr>
      </w:pPr>
      <w:r w:rsidRPr="00E377E3">
        <w:rPr>
          <w:rFonts w:ascii="Times New Roman" w:hAnsi="Times New Roman" w:cs="Times New Roman"/>
        </w:rPr>
        <w:t>Check out the 1998 adaptation (with Oprah!) or look up clips from key moments on Youtube to show in class.</w:t>
      </w:r>
    </w:p>
    <w:p w14:paraId="7DBCEC12" w14:textId="3ABB246E" w:rsidR="00CB6DFB" w:rsidRPr="00CB6DFB" w:rsidRDefault="00CB6DFB" w:rsidP="00CB6DFB">
      <w:pPr>
        <w:pStyle w:val="ListParagraph"/>
        <w:numPr>
          <w:ilvl w:val="0"/>
          <w:numId w:val="1"/>
        </w:numPr>
        <w:rPr>
          <w:rFonts w:ascii="Times New Roman" w:hAnsi="Times New Roman" w:cs="Times New Roman"/>
        </w:rPr>
      </w:pPr>
      <w:r w:rsidRPr="00E377E3">
        <w:rPr>
          <w:rFonts w:ascii="Times New Roman" w:hAnsi="Times New Roman" w:cs="Times New Roman"/>
        </w:rPr>
        <w:t xml:space="preserve">2016 BBC Radio 10-part adaptation for its treatment of similarly important moments. </w:t>
      </w:r>
      <w:r w:rsidRPr="00CB6DFB">
        <w:rPr>
          <w:rFonts w:cs="Times New Roman"/>
          <w:b/>
          <w:bCs/>
          <w:color w:val="44546A" w:themeColor="text2"/>
          <w:sz w:val="32"/>
          <w:szCs w:val="32"/>
          <w:u w:val="single"/>
        </w:rPr>
        <w:br w:type="page"/>
      </w:r>
    </w:p>
    <w:p w14:paraId="53B97662" w14:textId="77777777" w:rsidR="00CB6DFB" w:rsidRPr="00E377E3" w:rsidRDefault="00CB6DFB" w:rsidP="00CB6DFB">
      <w:pPr>
        <w:rPr>
          <w:rFonts w:cs="Times New Roman"/>
          <w:b/>
          <w:bCs/>
          <w:color w:val="44546A" w:themeColor="text2"/>
          <w:sz w:val="32"/>
          <w:szCs w:val="32"/>
          <w:u w:val="single"/>
        </w:rPr>
      </w:pPr>
      <w:r w:rsidRPr="00E377E3">
        <w:rPr>
          <w:rFonts w:cs="Times New Roman"/>
          <w:b/>
          <w:bCs/>
          <w:color w:val="44546A" w:themeColor="text2"/>
          <w:sz w:val="32"/>
          <w:szCs w:val="32"/>
          <w:u w:val="single"/>
        </w:rPr>
        <w:lastRenderedPageBreak/>
        <w:t>Quizzes</w:t>
      </w:r>
    </w:p>
    <w:p w14:paraId="0CFF7395" w14:textId="77777777" w:rsidR="00CB6DFB" w:rsidRPr="00E377E3" w:rsidRDefault="00CB6DFB" w:rsidP="00CB6DFB">
      <w:pPr>
        <w:rPr>
          <w:rFonts w:cs="Times New Roman"/>
          <w:b/>
          <w:bCs/>
          <w:color w:val="44546A" w:themeColor="text2"/>
          <w:sz w:val="32"/>
          <w:szCs w:val="32"/>
          <w:u w:val="single"/>
        </w:rPr>
      </w:pPr>
    </w:p>
    <w:p w14:paraId="3F01D6C6" w14:textId="77777777" w:rsidR="00CB6DFB" w:rsidRPr="00E377E3" w:rsidRDefault="00CB6DFB" w:rsidP="00CB6DFB">
      <w:pPr>
        <w:rPr>
          <w:rFonts w:cs="Times New Roman"/>
        </w:rPr>
      </w:pPr>
      <w:r w:rsidRPr="00E377E3">
        <w:rPr>
          <w:rFonts w:cs="Times New Roman"/>
        </w:rPr>
        <w:t xml:space="preserve">I would recommend not telling students when the quizzes will be. Often students plan to read before known quizzes but then fall too far behind and all their good intentions cannot overcome 100 pages of modernist prose in one night. I find it better to tell them there </w:t>
      </w:r>
      <w:r w:rsidRPr="00E377E3">
        <w:rPr>
          <w:rFonts w:cs="Times New Roman"/>
          <w:i/>
          <w:iCs/>
        </w:rPr>
        <w:t xml:space="preserve">will </w:t>
      </w:r>
      <w:r w:rsidRPr="00E377E3">
        <w:rPr>
          <w:rFonts w:cs="Times New Roman"/>
        </w:rPr>
        <w:t xml:space="preserve">be multiple quizzes and then just give them as I want. Though students groan, I find that they objectively and as a group enjoy much more a class that they’ve been forced to read for even by way of quizzes. </w:t>
      </w:r>
    </w:p>
    <w:p w14:paraId="449933E2" w14:textId="77777777" w:rsidR="00CB6DFB" w:rsidRPr="00E377E3" w:rsidRDefault="00CB6DFB" w:rsidP="00CB6DFB">
      <w:pPr>
        <w:rPr>
          <w:rFonts w:cs="Times New Roman"/>
        </w:rPr>
      </w:pPr>
    </w:p>
    <w:p w14:paraId="446849A8" w14:textId="77777777" w:rsidR="00CB6DFB" w:rsidRPr="00E377E3" w:rsidRDefault="00CB6DFB" w:rsidP="00CB6DFB">
      <w:pPr>
        <w:rPr>
          <w:rFonts w:cs="Times New Roman"/>
        </w:rPr>
      </w:pPr>
      <w:r w:rsidRPr="00E377E3">
        <w:rPr>
          <w:rFonts w:cs="Times New Roman"/>
        </w:rPr>
        <w:t xml:space="preserve">Not to get too philosophical but in my experience outcomes for classes are always better when students feel obliged to read and thus don’t sit for 1-1.5 hours with no idea what’s going on. Even good students will often neglect reading in the difficult environment of undergrad but feel poorer for it. </w:t>
      </w:r>
    </w:p>
    <w:p w14:paraId="6FDE82BA" w14:textId="77777777" w:rsidR="00CB6DFB" w:rsidRPr="00E377E3" w:rsidRDefault="00CB6DFB" w:rsidP="00CB6DFB">
      <w:pPr>
        <w:rPr>
          <w:rFonts w:cs="Times New Roman"/>
        </w:rPr>
      </w:pPr>
    </w:p>
    <w:p w14:paraId="464A0B76" w14:textId="77777777" w:rsidR="00CB6DFB" w:rsidRPr="00E377E3" w:rsidRDefault="00CB6DFB" w:rsidP="00CB6DFB">
      <w:pPr>
        <w:rPr>
          <w:rFonts w:cs="Times New Roman"/>
        </w:rPr>
      </w:pPr>
      <w:r w:rsidRPr="00E377E3">
        <w:rPr>
          <w:rFonts w:cs="Times New Roman"/>
        </w:rPr>
        <w:t xml:space="preserve">For this reason, I tell them there’ll be quizzes and give multiple of them on very obvious key points. Tell the students these are neither “trick” questions, nor tiny details, but instead crucial points that they should 100% get in a cursory read but not necessarily from a summary. </w:t>
      </w:r>
    </w:p>
    <w:p w14:paraId="21A68B4E" w14:textId="77777777" w:rsidR="00CB6DFB" w:rsidRPr="00E377E3" w:rsidRDefault="00CB6DFB" w:rsidP="00CB6DFB">
      <w:pPr>
        <w:rPr>
          <w:rFonts w:cs="Times New Roman"/>
        </w:rPr>
      </w:pPr>
    </w:p>
    <w:p w14:paraId="0D3AF639" w14:textId="77777777" w:rsidR="00CB6DFB" w:rsidRPr="00E377E3" w:rsidRDefault="00CB6DFB" w:rsidP="00CB6DFB">
      <w:pPr>
        <w:rPr>
          <w:rFonts w:cs="Times New Roman"/>
        </w:rPr>
      </w:pPr>
      <w:r w:rsidRPr="00E377E3">
        <w:rPr>
          <w:rFonts w:cs="Times New Roman"/>
        </w:rPr>
        <w:t xml:space="preserve">Below are some quizzes that you can use and/or adapt as fits your class, since they have a mixed method. </w:t>
      </w:r>
    </w:p>
    <w:p w14:paraId="2A0495BE" w14:textId="77777777" w:rsidR="00CB6DFB" w:rsidRPr="00E377E3" w:rsidRDefault="00CB6DFB" w:rsidP="00CB6DFB">
      <w:pPr>
        <w:rPr>
          <w:rFonts w:cs="Times New Roman"/>
        </w:rPr>
      </w:pPr>
    </w:p>
    <w:p w14:paraId="0CF153DF" w14:textId="77777777" w:rsidR="00CB6DFB" w:rsidRPr="00E377E3" w:rsidRDefault="00CB6DFB" w:rsidP="00CB6DFB">
      <w:pPr>
        <w:rPr>
          <w:rFonts w:cs="Times New Roman"/>
        </w:rPr>
      </w:pPr>
      <w:r w:rsidRPr="00E377E3">
        <w:rPr>
          <w:rFonts w:cs="Times New Roman"/>
          <w:b/>
          <w:bCs/>
        </w:rPr>
        <w:t>Week 1 Quiz</w:t>
      </w:r>
    </w:p>
    <w:p w14:paraId="212B4E2E" w14:textId="77777777" w:rsidR="00CB6DFB" w:rsidRPr="00E377E3" w:rsidRDefault="00CB6DFB" w:rsidP="00CB6DFB">
      <w:pPr>
        <w:rPr>
          <w:rFonts w:cs="Times New Roman"/>
        </w:rPr>
      </w:pPr>
    </w:p>
    <w:p w14:paraId="15630F15" w14:textId="77777777" w:rsidR="00CB6DFB" w:rsidRPr="00E377E3" w:rsidRDefault="00CB6DFB" w:rsidP="00CB6DFB">
      <w:pPr>
        <w:pStyle w:val="ListParagraph"/>
        <w:numPr>
          <w:ilvl w:val="0"/>
          <w:numId w:val="2"/>
        </w:numPr>
        <w:rPr>
          <w:rFonts w:ascii="Times New Roman" w:hAnsi="Times New Roman" w:cs="Times New Roman"/>
        </w:rPr>
      </w:pPr>
      <w:r w:rsidRPr="00E377E3">
        <w:rPr>
          <w:rFonts w:ascii="Times New Roman" w:hAnsi="Times New Roman" w:cs="Times New Roman"/>
        </w:rPr>
        <w:t>Where does Paul D take the family for a reprieve?</w:t>
      </w:r>
    </w:p>
    <w:p w14:paraId="14466057" w14:textId="77777777" w:rsidR="00CB6DFB" w:rsidRPr="00E377E3" w:rsidRDefault="00CB6DFB" w:rsidP="00CB6DFB">
      <w:pPr>
        <w:pStyle w:val="ListParagraph"/>
        <w:numPr>
          <w:ilvl w:val="0"/>
          <w:numId w:val="2"/>
        </w:numPr>
        <w:rPr>
          <w:rFonts w:ascii="Times New Roman" w:hAnsi="Times New Roman" w:cs="Times New Roman"/>
        </w:rPr>
      </w:pPr>
      <w:r w:rsidRPr="00E377E3">
        <w:rPr>
          <w:rFonts w:ascii="Times New Roman" w:hAnsi="Times New Roman" w:cs="Times New Roman"/>
        </w:rPr>
        <w:t>What happens to Sethe when Beloved appears on the stump?</w:t>
      </w:r>
    </w:p>
    <w:p w14:paraId="6AEA968F" w14:textId="77777777" w:rsidR="00CB6DFB" w:rsidRPr="00E377E3" w:rsidRDefault="00CB6DFB" w:rsidP="00CB6DFB">
      <w:pPr>
        <w:pStyle w:val="ListParagraph"/>
        <w:numPr>
          <w:ilvl w:val="0"/>
          <w:numId w:val="2"/>
        </w:numPr>
        <w:rPr>
          <w:rFonts w:ascii="Times New Roman" w:hAnsi="Times New Roman" w:cs="Times New Roman"/>
        </w:rPr>
      </w:pPr>
      <w:r w:rsidRPr="00E377E3">
        <w:rPr>
          <w:rFonts w:ascii="Times New Roman" w:hAnsi="Times New Roman" w:cs="Times New Roman"/>
        </w:rPr>
        <w:t>Who is the man who replaced Mr. Garner as the master?</w:t>
      </w:r>
    </w:p>
    <w:p w14:paraId="449EEB8D" w14:textId="77777777" w:rsidR="00CB6DFB" w:rsidRPr="00E377E3" w:rsidRDefault="00CB6DFB" w:rsidP="00CB6DFB">
      <w:pPr>
        <w:pStyle w:val="ListParagraph"/>
        <w:numPr>
          <w:ilvl w:val="0"/>
          <w:numId w:val="2"/>
        </w:numPr>
        <w:rPr>
          <w:rFonts w:ascii="Times New Roman" w:hAnsi="Times New Roman" w:cs="Times New Roman"/>
        </w:rPr>
      </w:pPr>
      <w:r w:rsidRPr="00E377E3">
        <w:rPr>
          <w:rFonts w:ascii="Times New Roman" w:hAnsi="Times New Roman" w:cs="Times New Roman"/>
        </w:rPr>
        <w:t>What was stolen from Sethe before she left?</w:t>
      </w:r>
    </w:p>
    <w:p w14:paraId="1FBF66F4" w14:textId="77777777" w:rsidR="00CB6DFB" w:rsidRPr="00E377E3" w:rsidRDefault="00CB6DFB" w:rsidP="00CB6DFB">
      <w:pPr>
        <w:pStyle w:val="ListParagraph"/>
        <w:numPr>
          <w:ilvl w:val="0"/>
          <w:numId w:val="2"/>
        </w:numPr>
        <w:rPr>
          <w:rFonts w:ascii="Times New Roman" w:hAnsi="Times New Roman" w:cs="Times New Roman"/>
        </w:rPr>
      </w:pPr>
      <w:r w:rsidRPr="00E377E3">
        <w:rPr>
          <w:rFonts w:ascii="Times New Roman" w:hAnsi="Times New Roman" w:cs="Times New Roman"/>
        </w:rPr>
        <w:t>What does Paul D keep remembering having in his mouth?</w:t>
      </w:r>
    </w:p>
    <w:p w14:paraId="0CDD533E" w14:textId="77777777" w:rsidR="00CB6DFB" w:rsidRPr="00E377E3" w:rsidRDefault="00CB6DFB" w:rsidP="00CB6DFB">
      <w:pPr>
        <w:rPr>
          <w:rFonts w:cs="Times New Roman"/>
        </w:rPr>
      </w:pPr>
    </w:p>
    <w:p w14:paraId="21CF38A2" w14:textId="77777777" w:rsidR="00CB6DFB" w:rsidRPr="00E377E3" w:rsidRDefault="00CB6DFB" w:rsidP="00CB6DFB">
      <w:pPr>
        <w:rPr>
          <w:rFonts w:cs="Times New Roman"/>
        </w:rPr>
      </w:pPr>
    </w:p>
    <w:p w14:paraId="25BC60CA" w14:textId="77777777" w:rsidR="00CB6DFB" w:rsidRPr="00E377E3" w:rsidRDefault="00CB6DFB" w:rsidP="00CB6DFB">
      <w:pPr>
        <w:rPr>
          <w:rFonts w:cs="Times New Roman"/>
          <w:b/>
          <w:bCs/>
        </w:rPr>
      </w:pPr>
      <w:r w:rsidRPr="00E377E3">
        <w:rPr>
          <w:rFonts w:cs="Times New Roman"/>
          <w:b/>
          <w:bCs/>
        </w:rPr>
        <w:t xml:space="preserve">Week 2 Quiz </w:t>
      </w:r>
    </w:p>
    <w:p w14:paraId="46D9F93A" w14:textId="77777777" w:rsidR="00CB6DFB" w:rsidRPr="00E377E3" w:rsidRDefault="00CB6DFB" w:rsidP="00CB6DFB">
      <w:pPr>
        <w:pStyle w:val="ListParagraph"/>
        <w:numPr>
          <w:ilvl w:val="0"/>
          <w:numId w:val="3"/>
        </w:numPr>
        <w:rPr>
          <w:rFonts w:ascii="Times New Roman" w:hAnsi="Times New Roman" w:cs="Times New Roman"/>
        </w:rPr>
      </w:pPr>
      <w:r w:rsidRPr="00E377E3">
        <w:rPr>
          <w:rFonts w:ascii="Times New Roman" w:hAnsi="Times New Roman" w:cs="Times New Roman"/>
        </w:rPr>
        <w:t>What does Paul describe “locking away” memories in his chest?</w:t>
      </w:r>
    </w:p>
    <w:p w14:paraId="333B09BA" w14:textId="77777777" w:rsidR="00CB6DFB" w:rsidRPr="00E377E3" w:rsidRDefault="00CB6DFB" w:rsidP="00CB6DFB">
      <w:pPr>
        <w:pStyle w:val="ListParagraph"/>
        <w:numPr>
          <w:ilvl w:val="0"/>
          <w:numId w:val="3"/>
        </w:numPr>
        <w:rPr>
          <w:rFonts w:ascii="Times New Roman" w:hAnsi="Times New Roman" w:cs="Times New Roman"/>
        </w:rPr>
      </w:pPr>
      <w:r w:rsidRPr="00E377E3">
        <w:rPr>
          <w:rFonts w:ascii="Times New Roman" w:hAnsi="Times New Roman" w:cs="Times New Roman"/>
        </w:rPr>
        <w:t>Why doesn’t Baby Suggs want to change her name after fleeing? (2pt)</w:t>
      </w:r>
    </w:p>
    <w:p w14:paraId="7AF0EE5F" w14:textId="77777777" w:rsidR="00CB6DFB" w:rsidRPr="00E377E3" w:rsidRDefault="00CB6DFB" w:rsidP="00CB6DFB">
      <w:pPr>
        <w:pStyle w:val="ListParagraph"/>
        <w:numPr>
          <w:ilvl w:val="0"/>
          <w:numId w:val="3"/>
        </w:numPr>
        <w:rPr>
          <w:rFonts w:ascii="Times New Roman" w:hAnsi="Times New Roman" w:cs="Times New Roman"/>
        </w:rPr>
      </w:pPr>
      <w:r w:rsidRPr="00E377E3">
        <w:rPr>
          <w:rFonts w:ascii="Times New Roman" w:hAnsi="Times New Roman" w:cs="Times New Roman"/>
        </w:rPr>
        <w:t>What is meant by the line: “We don’t hold with slavery, even Garner’s kind”? (2pt)</w:t>
      </w:r>
    </w:p>
    <w:p w14:paraId="07F5AF7F" w14:textId="77777777" w:rsidR="00CB6DFB" w:rsidRPr="00E377E3" w:rsidRDefault="00CB6DFB" w:rsidP="00CB6DFB">
      <w:pPr>
        <w:rPr>
          <w:rFonts w:cs="Times New Roman"/>
        </w:rPr>
      </w:pPr>
    </w:p>
    <w:p w14:paraId="775A4DB6" w14:textId="77777777" w:rsidR="00CB6DFB" w:rsidRPr="00E377E3" w:rsidRDefault="00CB6DFB" w:rsidP="00CB6DFB">
      <w:pPr>
        <w:rPr>
          <w:rFonts w:cs="Times New Roman"/>
        </w:rPr>
      </w:pPr>
    </w:p>
    <w:p w14:paraId="5E643042" w14:textId="77777777" w:rsidR="00CB6DFB" w:rsidRPr="00E377E3" w:rsidRDefault="00CB6DFB" w:rsidP="00CB6DFB">
      <w:pPr>
        <w:rPr>
          <w:rFonts w:cs="Times New Roman"/>
        </w:rPr>
      </w:pPr>
      <w:r w:rsidRPr="00E377E3">
        <w:rPr>
          <w:rFonts w:cs="Times New Roman"/>
          <w:b/>
          <w:bCs/>
        </w:rPr>
        <w:t xml:space="preserve">Week 3 Quiz </w:t>
      </w:r>
    </w:p>
    <w:p w14:paraId="449C389B" w14:textId="77777777" w:rsidR="00CB6DFB" w:rsidRPr="00E377E3" w:rsidRDefault="00CB6DFB" w:rsidP="00CB6DFB">
      <w:pPr>
        <w:pStyle w:val="ListParagraph"/>
        <w:numPr>
          <w:ilvl w:val="0"/>
          <w:numId w:val="4"/>
        </w:numPr>
        <w:rPr>
          <w:rFonts w:ascii="Times New Roman" w:hAnsi="Times New Roman" w:cs="Times New Roman"/>
        </w:rPr>
      </w:pPr>
      <w:r w:rsidRPr="00E377E3">
        <w:rPr>
          <w:rFonts w:ascii="Times New Roman" w:hAnsi="Times New Roman" w:cs="Times New Roman"/>
        </w:rPr>
        <w:t>Why did Stamp Paid take that name? (2.5pt)</w:t>
      </w:r>
    </w:p>
    <w:p w14:paraId="383469FA" w14:textId="77777777" w:rsidR="00CB6DFB" w:rsidRPr="00E377E3" w:rsidRDefault="00CB6DFB" w:rsidP="00CB6DFB">
      <w:pPr>
        <w:pStyle w:val="ListParagraph"/>
        <w:numPr>
          <w:ilvl w:val="0"/>
          <w:numId w:val="4"/>
        </w:numPr>
        <w:rPr>
          <w:rFonts w:ascii="Times New Roman" w:hAnsi="Times New Roman" w:cs="Times New Roman"/>
        </w:rPr>
      </w:pPr>
      <w:r w:rsidRPr="00E377E3">
        <w:rPr>
          <w:rFonts w:ascii="Times New Roman" w:hAnsi="Times New Roman" w:cs="Times New Roman"/>
        </w:rPr>
        <w:t>What might be the purpose of the grammar/syntax changes in Beloved’s sections? (2pt)</w:t>
      </w:r>
    </w:p>
    <w:p w14:paraId="4DD2633A" w14:textId="77777777" w:rsidR="00CB6DFB" w:rsidRPr="00E377E3" w:rsidRDefault="00CB6DFB" w:rsidP="00CB6DFB">
      <w:pPr>
        <w:pStyle w:val="ListParagraph"/>
        <w:rPr>
          <w:rFonts w:ascii="Times New Roman" w:hAnsi="Times New Roman" w:cs="Times New Roman"/>
        </w:rPr>
      </w:pPr>
    </w:p>
    <w:p w14:paraId="1B3585E2" w14:textId="77777777" w:rsidR="00CB6DFB" w:rsidRPr="00E377E3" w:rsidRDefault="00CB6DFB" w:rsidP="00CB6DFB">
      <w:pPr>
        <w:rPr>
          <w:rFonts w:cs="Times New Roman"/>
        </w:rPr>
      </w:pPr>
    </w:p>
    <w:p w14:paraId="6F5DF276" w14:textId="77777777" w:rsidR="00CB6DFB" w:rsidRPr="00E377E3" w:rsidRDefault="00CB6DFB" w:rsidP="00CB6DFB">
      <w:pPr>
        <w:rPr>
          <w:rFonts w:cs="Times New Roman"/>
        </w:rPr>
      </w:pPr>
    </w:p>
    <w:p w14:paraId="022B7E06" w14:textId="77777777" w:rsidR="00CB6DFB" w:rsidRPr="00E377E3" w:rsidRDefault="00CB6DFB" w:rsidP="00CB6DFB">
      <w:pPr>
        <w:rPr>
          <w:rFonts w:cs="Times New Roman"/>
        </w:rPr>
      </w:pPr>
    </w:p>
    <w:p w14:paraId="598E680C" w14:textId="77777777" w:rsidR="00CB6DFB" w:rsidRPr="00E377E3" w:rsidRDefault="00CB6DFB" w:rsidP="00CB6DFB">
      <w:pPr>
        <w:rPr>
          <w:rFonts w:cs="Times New Roman"/>
        </w:rPr>
      </w:pPr>
    </w:p>
    <w:p w14:paraId="473A7339" w14:textId="77777777" w:rsidR="00CB6DFB" w:rsidRPr="00E377E3" w:rsidRDefault="00CB6DFB" w:rsidP="00CB6DFB">
      <w:pPr>
        <w:rPr>
          <w:rFonts w:cs="Times New Roman"/>
        </w:rPr>
      </w:pPr>
    </w:p>
    <w:p w14:paraId="7CFDE8E3" w14:textId="77777777" w:rsidR="00CB6DFB" w:rsidRPr="00E377E3" w:rsidRDefault="00CB6DFB" w:rsidP="00CB6DFB">
      <w:pPr>
        <w:rPr>
          <w:rFonts w:cs="Times New Roman"/>
        </w:rPr>
      </w:pPr>
      <w:r w:rsidRPr="00E377E3">
        <w:rPr>
          <w:rFonts w:cs="Times New Roman"/>
        </w:rPr>
        <w:br w:type="page"/>
      </w:r>
    </w:p>
    <w:p w14:paraId="33DC349E" w14:textId="77777777" w:rsidR="00CB6DFB" w:rsidRPr="00E377E3" w:rsidRDefault="00CB6DFB" w:rsidP="00CB6DFB">
      <w:pPr>
        <w:rPr>
          <w:rFonts w:cs="Times New Roman"/>
          <w:b/>
          <w:bCs/>
          <w:color w:val="44546A" w:themeColor="text2"/>
          <w:sz w:val="30"/>
          <w:szCs w:val="30"/>
          <w:u w:val="single"/>
        </w:rPr>
      </w:pPr>
      <w:r w:rsidRPr="00E377E3">
        <w:rPr>
          <w:rFonts w:cs="Times New Roman"/>
          <w:b/>
          <w:bCs/>
          <w:color w:val="44546A" w:themeColor="text2"/>
          <w:sz w:val="30"/>
          <w:szCs w:val="30"/>
          <w:u w:val="single"/>
        </w:rPr>
        <w:lastRenderedPageBreak/>
        <w:t>Reading Schedule with Textual “Notes” and Discussion Points</w:t>
      </w:r>
    </w:p>
    <w:p w14:paraId="21DB5775" w14:textId="77777777" w:rsidR="00CB6DFB" w:rsidRPr="00E377E3" w:rsidRDefault="00CB6DFB" w:rsidP="00CB6DFB">
      <w:pPr>
        <w:rPr>
          <w:rFonts w:cs="Times New Roman"/>
          <w:b/>
          <w:bCs/>
        </w:rPr>
      </w:pPr>
    </w:p>
    <w:p w14:paraId="76B6F6F9" w14:textId="77777777" w:rsidR="00CB6DFB" w:rsidRPr="00E377E3" w:rsidRDefault="00CB6DFB" w:rsidP="00CB6DFB">
      <w:pPr>
        <w:rPr>
          <w:rFonts w:cs="Times New Roman"/>
          <w:b/>
          <w:bCs/>
        </w:rPr>
      </w:pPr>
      <w:r w:rsidRPr="00E377E3">
        <w:rPr>
          <w:rFonts w:cs="Times New Roman"/>
          <w:b/>
          <w:bCs/>
        </w:rPr>
        <w:t>Day 1 Opening-Page 59</w:t>
      </w:r>
    </w:p>
    <w:p w14:paraId="642D95A2" w14:textId="77777777" w:rsidR="00CB6DFB" w:rsidRPr="00E377E3" w:rsidRDefault="00CB6DFB" w:rsidP="00CB6DFB">
      <w:pPr>
        <w:rPr>
          <w:rFonts w:cs="Times New Roman"/>
          <w:b/>
          <w:bCs/>
        </w:rPr>
      </w:pPr>
    </w:p>
    <w:p w14:paraId="43D24656" w14:textId="77777777" w:rsidR="00CB6DFB" w:rsidRPr="00E377E3" w:rsidRDefault="00CB6DFB" w:rsidP="00CB6DFB">
      <w:pPr>
        <w:rPr>
          <w:rFonts w:cs="Times New Roman"/>
          <w:b/>
          <w:bCs/>
          <w:u w:val="single"/>
        </w:rPr>
      </w:pPr>
      <w:r w:rsidRPr="00E377E3">
        <w:rPr>
          <w:rFonts w:cs="Times New Roman"/>
          <w:b/>
          <w:bCs/>
          <w:u w:val="single"/>
        </w:rPr>
        <w:t>Major themes of this section:</w:t>
      </w:r>
    </w:p>
    <w:p w14:paraId="74E12CF4" w14:textId="77777777" w:rsidR="00CB6DFB" w:rsidRPr="00E377E3" w:rsidRDefault="00CB6DFB" w:rsidP="00CB6DFB">
      <w:pPr>
        <w:rPr>
          <w:rFonts w:cs="Times New Roman"/>
        </w:rPr>
      </w:pPr>
      <w:r w:rsidRPr="00E377E3">
        <w:rPr>
          <w:rFonts w:cs="Times New Roman"/>
          <w:b/>
          <w:bCs/>
        </w:rPr>
        <w:t xml:space="preserve">Form and/into Content: </w:t>
      </w:r>
      <w:r w:rsidRPr="00E377E3">
        <w:rPr>
          <w:rFonts w:cs="Times New Roman"/>
        </w:rPr>
        <w:t>genres (Southern Gothic, ghost story, history), style (experimental, modernist/post-modern)</w:t>
      </w:r>
    </w:p>
    <w:p w14:paraId="7D867310" w14:textId="77777777" w:rsidR="00CB6DFB" w:rsidRPr="00E377E3" w:rsidRDefault="00CB6DFB" w:rsidP="00CB6DFB">
      <w:pPr>
        <w:rPr>
          <w:rFonts w:cs="Times New Roman"/>
        </w:rPr>
      </w:pPr>
      <w:r w:rsidRPr="00E377E3">
        <w:rPr>
          <w:rFonts w:cs="Times New Roman"/>
          <w:b/>
          <w:bCs/>
        </w:rPr>
        <w:t xml:space="preserve">History and Memory: </w:t>
      </w:r>
      <w:r w:rsidRPr="00E377E3">
        <w:rPr>
          <w:rFonts w:cs="Times New Roman"/>
        </w:rPr>
        <w:t>the weight, burden of memory both personal and communal/national</w:t>
      </w:r>
    </w:p>
    <w:p w14:paraId="29F938B5" w14:textId="77777777" w:rsidR="00CB6DFB" w:rsidRPr="00E377E3" w:rsidRDefault="00CB6DFB" w:rsidP="00CB6DFB">
      <w:pPr>
        <w:rPr>
          <w:rFonts w:cs="Times New Roman"/>
        </w:rPr>
      </w:pPr>
      <w:r w:rsidRPr="00E377E3">
        <w:rPr>
          <w:rFonts w:cs="Times New Roman"/>
          <w:b/>
          <w:bCs/>
        </w:rPr>
        <w:t>Identity and Self</w:t>
      </w:r>
      <w:r w:rsidRPr="00E377E3">
        <w:rPr>
          <w:rFonts w:cs="Times New Roman"/>
        </w:rPr>
        <w:t>: names and signifying, how they do or don’t represent (grandma as baby, etc),</w:t>
      </w:r>
    </w:p>
    <w:p w14:paraId="59013006" w14:textId="77777777" w:rsidR="00CB6DFB" w:rsidRPr="00E377E3" w:rsidRDefault="00CB6DFB" w:rsidP="00CB6DFB">
      <w:pPr>
        <w:rPr>
          <w:rFonts w:cs="Times New Roman"/>
        </w:rPr>
      </w:pPr>
      <w:r w:rsidRPr="00E377E3">
        <w:rPr>
          <w:rFonts w:cs="Times New Roman"/>
        </w:rPr>
        <w:tab/>
        <w:t>How identity is created and maintained and by whom</w:t>
      </w:r>
    </w:p>
    <w:p w14:paraId="1D9C3FD5" w14:textId="77777777" w:rsidR="00CB6DFB" w:rsidRPr="00E377E3" w:rsidRDefault="00CB6DFB" w:rsidP="00CB6DFB">
      <w:pPr>
        <w:rPr>
          <w:rFonts w:cs="Times New Roman"/>
        </w:rPr>
      </w:pPr>
      <w:r w:rsidRPr="00E377E3">
        <w:rPr>
          <w:rFonts w:cs="Times New Roman"/>
          <w:b/>
          <w:bCs/>
        </w:rPr>
        <w:t xml:space="preserve">Bodies and Absences: </w:t>
      </w:r>
      <w:r w:rsidRPr="00E377E3">
        <w:rPr>
          <w:rFonts w:cs="Times New Roman"/>
        </w:rPr>
        <w:t>much about bodies and the toll on them but also their absence (ghosts)</w:t>
      </w:r>
    </w:p>
    <w:p w14:paraId="0E498634" w14:textId="77777777" w:rsidR="00CB6DFB" w:rsidRPr="00E377E3" w:rsidRDefault="00CB6DFB" w:rsidP="00CB6DFB">
      <w:pPr>
        <w:rPr>
          <w:rFonts w:cs="Times New Roman"/>
        </w:rPr>
      </w:pPr>
      <w:r w:rsidRPr="00E377E3">
        <w:rPr>
          <w:rFonts w:cs="Times New Roman"/>
          <w:b/>
          <w:bCs/>
        </w:rPr>
        <w:t xml:space="preserve">Belonging and Place: </w:t>
      </w:r>
      <w:r w:rsidRPr="00E377E3">
        <w:rPr>
          <w:rFonts w:cs="Times New Roman"/>
        </w:rPr>
        <w:t>how we long for belonging but cannot let go of even traumatic past</w:t>
      </w:r>
    </w:p>
    <w:p w14:paraId="35AE38BB" w14:textId="77777777" w:rsidR="00CB6DFB" w:rsidRPr="00E377E3" w:rsidRDefault="00CB6DFB" w:rsidP="00CB6DFB">
      <w:pPr>
        <w:rPr>
          <w:rFonts w:cs="Times New Roman"/>
        </w:rPr>
      </w:pPr>
      <w:r w:rsidRPr="00E377E3">
        <w:rPr>
          <w:rFonts w:cs="Times New Roman"/>
          <w:b/>
          <w:bCs/>
        </w:rPr>
        <w:t xml:space="preserve">Looking and Image: </w:t>
      </w:r>
      <w:r w:rsidRPr="00E377E3">
        <w:rPr>
          <w:rFonts w:cs="Times New Roman"/>
        </w:rPr>
        <w:t>key theme of looking, avoiding look, witnessing, being a spectacle, etc</w:t>
      </w:r>
    </w:p>
    <w:p w14:paraId="77C32E7A" w14:textId="77777777" w:rsidR="00CB6DFB" w:rsidRPr="00E377E3" w:rsidRDefault="00CB6DFB" w:rsidP="00CB6DFB">
      <w:pPr>
        <w:rPr>
          <w:rFonts w:cs="Times New Roman"/>
        </w:rPr>
      </w:pPr>
      <w:r w:rsidRPr="00E377E3">
        <w:rPr>
          <w:rFonts w:cs="Times New Roman"/>
          <w:b/>
          <w:bCs/>
        </w:rPr>
        <w:t xml:space="preserve">Storytelling and (later) song: </w:t>
      </w:r>
      <w:r w:rsidRPr="00E377E3">
        <w:rPr>
          <w:rFonts w:cs="Times New Roman"/>
        </w:rPr>
        <w:t xml:space="preserve">the way stories bear our burdens and help share them in communities </w:t>
      </w:r>
    </w:p>
    <w:p w14:paraId="15DB08A4" w14:textId="77777777" w:rsidR="00CB6DFB" w:rsidRPr="00E377E3" w:rsidRDefault="00CB6DFB" w:rsidP="00CB6DFB">
      <w:pPr>
        <w:rPr>
          <w:rFonts w:cs="Times New Roman"/>
        </w:rPr>
      </w:pPr>
    </w:p>
    <w:p w14:paraId="0EE73B0C" w14:textId="77777777" w:rsidR="00CB6DFB" w:rsidRPr="00E377E3" w:rsidRDefault="00CB6DFB" w:rsidP="00CB6DFB">
      <w:pPr>
        <w:rPr>
          <w:rFonts w:cs="Times New Roman"/>
        </w:rPr>
      </w:pPr>
      <w:r w:rsidRPr="00E377E3">
        <w:rPr>
          <w:rFonts w:cs="Times New Roman"/>
        </w:rPr>
        <w:t>3</w:t>
      </w:r>
      <w:r w:rsidRPr="00E377E3">
        <w:rPr>
          <w:rFonts w:cs="Times New Roman"/>
        </w:rPr>
        <w:tab/>
        <w:t xml:space="preserve">Home existed before the state, liminal space, arbitrariness of nation-state </w:t>
      </w:r>
    </w:p>
    <w:p w14:paraId="57D0E911" w14:textId="77777777" w:rsidR="00CB6DFB" w:rsidRPr="00E377E3" w:rsidRDefault="00CB6DFB" w:rsidP="00CB6DFB">
      <w:pPr>
        <w:rPr>
          <w:rFonts w:cs="Times New Roman"/>
        </w:rPr>
      </w:pPr>
      <w:r w:rsidRPr="00E377E3">
        <w:rPr>
          <w:rFonts w:cs="Times New Roman"/>
        </w:rPr>
        <w:t>4</w:t>
      </w:r>
      <w:r w:rsidRPr="00E377E3">
        <w:rPr>
          <w:rFonts w:cs="Times New Roman"/>
        </w:rPr>
        <w:tab/>
        <w:t>More about liminal spaces but here the nastiness of life and meanness of death</w:t>
      </w:r>
    </w:p>
    <w:p w14:paraId="048A0360" w14:textId="77777777" w:rsidR="00CB6DFB" w:rsidRPr="00E377E3" w:rsidRDefault="00CB6DFB" w:rsidP="00CB6DFB">
      <w:pPr>
        <w:rPr>
          <w:rFonts w:cs="Times New Roman"/>
        </w:rPr>
      </w:pPr>
      <w:r w:rsidRPr="00E377E3">
        <w:rPr>
          <w:rFonts w:cs="Times New Roman"/>
        </w:rPr>
        <w:t>5</w:t>
      </w:r>
      <w:r w:rsidRPr="00E377E3">
        <w:rPr>
          <w:rFonts w:cs="Times New Roman"/>
        </w:rPr>
        <w:tab/>
        <w:t xml:space="preserve">Ghosts </w:t>
      </w:r>
      <w:r>
        <w:rPr>
          <w:rFonts w:cs="Times New Roman"/>
        </w:rPr>
        <w:t>as</w:t>
      </w:r>
      <w:r w:rsidRPr="00E377E3">
        <w:rPr>
          <w:rFonts w:cs="Times New Roman"/>
        </w:rPr>
        <w:t xml:space="preserve"> prerational</w:t>
      </w:r>
    </w:p>
    <w:p w14:paraId="3DB03751" w14:textId="77777777" w:rsidR="00CB6DFB" w:rsidRPr="00E377E3" w:rsidRDefault="00CB6DFB" w:rsidP="00CB6DFB">
      <w:pPr>
        <w:rPr>
          <w:rFonts w:cs="Times New Roman"/>
        </w:rPr>
      </w:pPr>
      <w:r w:rsidRPr="00E377E3">
        <w:rPr>
          <w:rFonts w:cs="Times New Roman"/>
        </w:rPr>
        <w:t xml:space="preserve">6 </w:t>
      </w:r>
      <w:r w:rsidRPr="00E377E3">
        <w:rPr>
          <w:rFonts w:cs="Times New Roman"/>
        </w:rPr>
        <w:tab/>
        <w:t xml:space="preserve">Tomb/womb dichotomy of her terrible payment. </w:t>
      </w:r>
      <w:r>
        <w:rPr>
          <w:rFonts w:cs="Times New Roman"/>
        </w:rPr>
        <w:t>“B</w:t>
      </w:r>
      <w:r w:rsidRPr="00E377E3">
        <w:rPr>
          <w:rFonts w:cs="Times New Roman"/>
        </w:rPr>
        <w:t>etween her legs</w:t>
      </w:r>
      <w:r>
        <w:rPr>
          <w:rFonts w:cs="Times New Roman"/>
        </w:rPr>
        <w:t>”</w:t>
      </w:r>
      <w:r w:rsidRPr="00E377E3">
        <w:rPr>
          <w:rFonts w:cs="Times New Roman"/>
        </w:rPr>
        <w:t xml:space="preserve"> likened to </w:t>
      </w:r>
      <w:r>
        <w:rPr>
          <w:rFonts w:cs="Times New Roman"/>
        </w:rPr>
        <w:t xml:space="preserve">open </w:t>
      </w:r>
      <w:r w:rsidRPr="00E377E3">
        <w:rPr>
          <w:rFonts w:cs="Times New Roman"/>
        </w:rPr>
        <w:t>grave.</w:t>
      </w:r>
    </w:p>
    <w:p w14:paraId="2C46F62B" w14:textId="77777777" w:rsidR="00CB6DFB" w:rsidRPr="00E377E3" w:rsidRDefault="00CB6DFB" w:rsidP="00CB6DFB">
      <w:pPr>
        <w:rPr>
          <w:rFonts w:cs="Times New Roman"/>
        </w:rPr>
      </w:pPr>
      <w:r w:rsidRPr="00E377E3">
        <w:rPr>
          <w:rFonts w:cs="Times New Roman"/>
        </w:rPr>
        <w:t>7</w:t>
      </w:r>
      <w:r w:rsidRPr="00E377E3">
        <w:rPr>
          <w:rFonts w:cs="Times New Roman"/>
        </w:rPr>
        <w:tab/>
        <w:t>Description of “sweet home” as beautiful and terrible—how to reconcile traumatic past</w:t>
      </w:r>
    </w:p>
    <w:p w14:paraId="395E9DFF" w14:textId="77777777" w:rsidR="00CB6DFB" w:rsidRPr="00E377E3" w:rsidRDefault="00CB6DFB" w:rsidP="00CB6DFB">
      <w:pPr>
        <w:rPr>
          <w:rFonts w:cs="Times New Roman"/>
        </w:rPr>
      </w:pPr>
      <w:r w:rsidRPr="00E377E3">
        <w:rPr>
          <w:rFonts w:cs="Times New Roman"/>
        </w:rPr>
        <w:t>11</w:t>
      </w:r>
      <w:r w:rsidRPr="00E377E3">
        <w:rPr>
          <w:rFonts w:cs="Times New Roman"/>
        </w:rPr>
        <w:tab/>
        <w:t>Needing movement for safety, cannot be secure and fixed. (Fixed important term later)</w:t>
      </w:r>
    </w:p>
    <w:p w14:paraId="7DE01953" w14:textId="77777777" w:rsidR="00CB6DFB" w:rsidRPr="00E377E3" w:rsidRDefault="00CB6DFB" w:rsidP="00CB6DFB">
      <w:pPr>
        <w:rPr>
          <w:rFonts w:cs="Times New Roman"/>
        </w:rPr>
      </w:pPr>
      <w:r w:rsidRPr="00E377E3">
        <w:rPr>
          <w:rFonts w:cs="Times New Roman"/>
        </w:rPr>
        <w:t>14</w:t>
      </w:r>
      <w:r w:rsidRPr="00E377E3">
        <w:rPr>
          <w:rFonts w:cs="Times New Roman"/>
        </w:rPr>
        <w:tab/>
        <w:t>She “never looked away”. Introduces the politics of looking, including duty of witness</w:t>
      </w:r>
    </w:p>
    <w:p w14:paraId="19386F41" w14:textId="77777777" w:rsidR="00CB6DFB" w:rsidRPr="00E377E3" w:rsidRDefault="00CB6DFB" w:rsidP="00CB6DFB">
      <w:pPr>
        <w:rPr>
          <w:rFonts w:cs="Times New Roman"/>
        </w:rPr>
      </w:pPr>
      <w:r w:rsidRPr="00E377E3">
        <w:rPr>
          <w:rFonts w:cs="Times New Roman"/>
        </w:rPr>
        <w:t>13</w:t>
      </w:r>
      <w:r w:rsidRPr="00E377E3">
        <w:rPr>
          <w:rFonts w:cs="Times New Roman"/>
        </w:rPr>
        <w:tab/>
        <w:t xml:space="preserve">Sweet home as belonging </w:t>
      </w:r>
    </w:p>
    <w:p w14:paraId="2510CBE2" w14:textId="77777777" w:rsidR="00CB6DFB" w:rsidRPr="00E377E3" w:rsidRDefault="00CB6DFB" w:rsidP="00CB6DFB">
      <w:pPr>
        <w:rPr>
          <w:rFonts w:cs="Times New Roman"/>
        </w:rPr>
      </w:pPr>
      <w:r w:rsidRPr="00E377E3">
        <w:rPr>
          <w:rFonts w:cs="Times New Roman"/>
        </w:rPr>
        <w:t>16</w:t>
      </w:r>
      <w:r w:rsidRPr="00E377E3">
        <w:rPr>
          <w:rFonts w:cs="Times New Roman"/>
        </w:rPr>
        <w:tab/>
        <w:t xml:space="preserve">Past “comes back whether we want it or not”. Compare to Southern Gothic and Faulkner </w:t>
      </w:r>
    </w:p>
    <w:p w14:paraId="106A6A95" w14:textId="77777777" w:rsidR="00CB6DFB" w:rsidRPr="00E377E3" w:rsidRDefault="00CB6DFB" w:rsidP="00CB6DFB">
      <w:pPr>
        <w:ind w:firstLine="720"/>
        <w:rPr>
          <w:rFonts w:cs="Times New Roman"/>
        </w:rPr>
      </w:pPr>
      <w:r w:rsidRPr="00E377E3">
        <w:rPr>
          <w:rFonts w:cs="Times New Roman"/>
        </w:rPr>
        <w:t xml:space="preserve">quote, </w:t>
      </w:r>
      <w:r w:rsidRPr="00E377E3">
        <w:rPr>
          <w:rFonts w:cs="Times New Roman"/>
          <w:b/>
          <w:bCs/>
        </w:rPr>
        <w:t>“The past is never dead. It isn’t even past.”</w:t>
      </w:r>
    </w:p>
    <w:p w14:paraId="5D87828F" w14:textId="77777777" w:rsidR="00CB6DFB" w:rsidRPr="00E377E3" w:rsidRDefault="00CB6DFB" w:rsidP="00CB6DFB">
      <w:pPr>
        <w:rPr>
          <w:rFonts w:cs="Times New Roman"/>
        </w:rPr>
      </w:pPr>
      <w:r w:rsidRPr="00E377E3">
        <w:rPr>
          <w:rFonts w:cs="Times New Roman"/>
        </w:rPr>
        <w:t>18</w:t>
      </w:r>
      <w:r w:rsidRPr="00E377E3">
        <w:rPr>
          <w:rFonts w:cs="Times New Roman"/>
        </w:rPr>
        <w:tab/>
        <w:t xml:space="preserve">Tree on her back… why this symbol? </w:t>
      </w:r>
    </w:p>
    <w:p w14:paraId="32A89D23" w14:textId="77777777" w:rsidR="00CB6DFB" w:rsidRPr="00E377E3" w:rsidRDefault="00CB6DFB" w:rsidP="00CB6DFB">
      <w:pPr>
        <w:rPr>
          <w:rFonts w:cs="Times New Roman"/>
        </w:rPr>
      </w:pPr>
      <w:r w:rsidRPr="00E377E3">
        <w:rPr>
          <w:rFonts w:cs="Times New Roman"/>
        </w:rPr>
        <w:t xml:space="preserve">20 </w:t>
      </w:r>
      <w:r w:rsidRPr="00E377E3">
        <w:rPr>
          <w:rFonts w:cs="Times New Roman"/>
        </w:rPr>
        <w:tab/>
        <w:t>Why is stealing her milk what persists in her memory, more than the beating?</w:t>
      </w:r>
    </w:p>
    <w:p w14:paraId="09A124DB" w14:textId="77777777" w:rsidR="00CB6DFB" w:rsidRPr="00E377E3" w:rsidRDefault="00CB6DFB" w:rsidP="00CB6DFB">
      <w:pPr>
        <w:rPr>
          <w:rFonts w:cs="Times New Roman"/>
        </w:rPr>
      </w:pPr>
      <w:r w:rsidRPr="00E377E3">
        <w:rPr>
          <w:rFonts w:cs="Times New Roman"/>
        </w:rPr>
        <w:t>21</w:t>
      </w:r>
      <w:r w:rsidRPr="00E377E3">
        <w:rPr>
          <w:rFonts w:cs="Times New Roman"/>
        </w:rPr>
        <w:tab/>
        <w:t>Body as a historical record. Taking responsibility (witnessing?) by touching all of scar.</w:t>
      </w:r>
    </w:p>
    <w:p w14:paraId="060F9092" w14:textId="77777777" w:rsidR="00CB6DFB" w:rsidRPr="00E377E3" w:rsidRDefault="00CB6DFB" w:rsidP="00CB6DFB">
      <w:pPr>
        <w:rPr>
          <w:rFonts w:cs="Times New Roman"/>
        </w:rPr>
      </w:pPr>
      <w:r w:rsidRPr="00E377E3">
        <w:rPr>
          <w:rFonts w:cs="Times New Roman"/>
        </w:rPr>
        <w:t>23</w:t>
      </w:r>
      <w:r w:rsidRPr="00E377E3">
        <w:rPr>
          <w:rFonts w:cs="Times New Roman"/>
        </w:rPr>
        <w:tab/>
        <w:t xml:space="preserve">Chapter ends with importance of stories </w:t>
      </w:r>
    </w:p>
    <w:p w14:paraId="1E29EE8F" w14:textId="77777777" w:rsidR="00CB6DFB" w:rsidRPr="00E377E3" w:rsidRDefault="00CB6DFB" w:rsidP="00CB6DFB">
      <w:pPr>
        <w:rPr>
          <w:rFonts w:cs="Times New Roman"/>
        </w:rPr>
      </w:pPr>
      <w:r w:rsidRPr="00E377E3">
        <w:rPr>
          <w:rFonts w:cs="Times New Roman"/>
        </w:rPr>
        <w:t>25</w:t>
      </w:r>
      <w:r w:rsidRPr="00E377E3">
        <w:rPr>
          <w:rFonts w:cs="Times New Roman"/>
        </w:rPr>
        <w:tab/>
        <w:t xml:space="preserve">Struggle for love “too long and too long ago;” “deprivation” showing weight of past.  </w:t>
      </w:r>
    </w:p>
    <w:p w14:paraId="49B19C4C" w14:textId="77777777" w:rsidR="00CB6DFB" w:rsidRPr="00E377E3" w:rsidRDefault="00CB6DFB" w:rsidP="00CB6DFB">
      <w:pPr>
        <w:rPr>
          <w:rFonts w:cs="Times New Roman"/>
        </w:rPr>
      </w:pPr>
      <w:r w:rsidRPr="00E377E3">
        <w:rPr>
          <w:rFonts w:cs="Times New Roman"/>
        </w:rPr>
        <w:t>27</w:t>
      </w:r>
      <w:r w:rsidRPr="00E377E3">
        <w:rPr>
          <w:rFonts w:cs="Times New Roman"/>
        </w:rPr>
        <w:tab/>
        <w:t xml:space="preserve">Baby Suggs on men and sons. Internalized sense of the value of black lives </w:t>
      </w:r>
    </w:p>
    <w:p w14:paraId="3DC5D9DD" w14:textId="77777777" w:rsidR="00CB6DFB" w:rsidRPr="00E377E3" w:rsidRDefault="00CB6DFB" w:rsidP="00CB6DFB">
      <w:pPr>
        <w:rPr>
          <w:rFonts w:cs="Times New Roman"/>
        </w:rPr>
      </w:pPr>
      <w:r w:rsidRPr="00E377E3">
        <w:rPr>
          <w:rFonts w:cs="Times New Roman"/>
        </w:rPr>
        <w:t>30-31</w:t>
      </w:r>
      <w:r w:rsidRPr="00E377E3">
        <w:rPr>
          <w:rFonts w:cs="Times New Roman"/>
        </w:rPr>
        <w:tab/>
        <w:t xml:space="preserve">Dream of the unattainable haunted him. How Paul’s imagination reflects broader hurts? </w:t>
      </w:r>
    </w:p>
    <w:p w14:paraId="6A43CD59" w14:textId="77777777" w:rsidR="00CB6DFB" w:rsidRPr="00E377E3" w:rsidRDefault="00CB6DFB" w:rsidP="00CB6DFB">
      <w:pPr>
        <w:ind w:left="720" w:hanging="720"/>
        <w:rPr>
          <w:rFonts w:cs="Times New Roman"/>
        </w:rPr>
      </w:pPr>
      <w:r w:rsidRPr="00E377E3">
        <w:rPr>
          <w:rFonts w:cs="Times New Roman"/>
        </w:rPr>
        <w:t>32-33</w:t>
      </w:r>
      <w:r w:rsidRPr="00E377E3">
        <w:rPr>
          <w:rFonts w:cs="Times New Roman"/>
        </w:rPr>
        <w:tab/>
        <w:t xml:space="preserve">“shucking corn” symbolism and pain of release. Close-Read to discuss word choice </w:t>
      </w:r>
    </w:p>
    <w:p w14:paraId="4629B5E9" w14:textId="77777777" w:rsidR="00CB6DFB" w:rsidRPr="00E377E3" w:rsidRDefault="00CB6DFB" w:rsidP="00CB6DFB">
      <w:pPr>
        <w:rPr>
          <w:rFonts w:cs="Times New Roman"/>
        </w:rPr>
      </w:pPr>
      <w:r w:rsidRPr="00E377E3">
        <w:rPr>
          <w:rFonts w:cs="Times New Roman"/>
        </w:rPr>
        <w:t>34-35</w:t>
      </w:r>
      <w:r w:rsidRPr="00E377E3">
        <w:rPr>
          <w:rFonts w:cs="Times New Roman"/>
        </w:rPr>
        <w:tab/>
        <w:t>Denver’s play: “the place became the point”. Fit into broad ideas of space and belonging?</w:t>
      </w:r>
    </w:p>
    <w:p w14:paraId="493478AC" w14:textId="77777777" w:rsidR="00CB6DFB" w:rsidRPr="00E377E3" w:rsidRDefault="00CB6DFB" w:rsidP="00CB6DFB">
      <w:pPr>
        <w:rPr>
          <w:rFonts w:cs="Times New Roman"/>
        </w:rPr>
      </w:pPr>
      <w:r w:rsidRPr="00E377E3">
        <w:rPr>
          <w:rFonts w:cs="Times New Roman"/>
        </w:rPr>
        <w:tab/>
        <w:t>Sees house “as a person rather than structure”</w:t>
      </w:r>
    </w:p>
    <w:p w14:paraId="7D062DD4" w14:textId="77777777" w:rsidR="00CB6DFB" w:rsidRPr="00E377E3" w:rsidRDefault="00CB6DFB" w:rsidP="00CB6DFB">
      <w:pPr>
        <w:rPr>
          <w:rFonts w:cs="Times New Roman"/>
        </w:rPr>
      </w:pPr>
      <w:r w:rsidRPr="00E377E3">
        <w:rPr>
          <w:rFonts w:cs="Times New Roman"/>
        </w:rPr>
        <w:t xml:space="preserve">40-41 </w:t>
      </w:r>
      <w:r w:rsidRPr="00E377E3">
        <w:rPr>
          <w:rFonts w:cs="Times New Roman"/>
        </w:rPr>
        <w:tab/>
        <w:t>Unpack Amy, also born into a debt, and her desire for velvet, as “a new and clean world”</w:t>
      </w:r>
    </w:p>
    <w:p w14:paraId="71192BED" w14:textId="77777777" w:rsidR="00CB6DFB" w:rsidRPr="00E377E3" w:rsidRDefault="00CB6DFB" w:rsidP="00CB6DFB">
      <w:pPr>
        <w:rPr>
          <w:rFonts w:cs="Times New Roman"/>
        </w:rPr>
      </w:pPr>
      <w:r w:rsidRPr="00E377E3">
        <w:rPr>
          <w:rFonts w:cs="Times New Roman"/>
        </w:rPr>
        <w:t>42</w:t>
      </w:r>
      <w:r w:rsidRPr="00E377E3">
        <w:rPr>
          <w:rFonts w:cs="Times New Roman"/>
        </w:rPr>
        <w:tab/>
        <w:t>Biblical symbolism of tending to feet… coming back to life</w:t>
      </w:r>
    </w:p>
    <w:p w14:paraId="6DB7247F" w14:textId="77777777" w:rsidR="00CB6DFB" w:rsidRPr="00E377E3" w:rsidRDefault="00CB6DFB" w:rsidP="00CB6DFB">
      <w:pPr>
        <w:rPr>
          <w:rFonts w:cs="Times New Roman"/>
        </w:rPr>
      </w:pPr>
      <w:r w:rsidRPr="00E377E3">
        <w:rPr>
          <w:rFonts w:cs="Times New Roman"/>
          <w:b/>
          <w:bCs/>
        </w:rPr>
        <w:t>43-4</w:t>
      </w:r>
      <w:r w:rsidRPr="00E377E3">
        <w:rPr>
          <w:rFonts w:cs="Times New Roman"/>
          <w:b/>
          <w:bCs/>
        </w:rPr>
        <w:tab/>
        <w:t>KEY:</w:t>
      </w:r>
      <w:r w:rsidRPr="00E377E3">
        <w:rPr>
          <w:rFonts w:cs="Times New Roman"/>
        </w:rPr>
        <w:t xml:space="preserve"> rememory. The livingness of past. Nothing dies </w:t>
      </w:r>
    </w:p>
    <w:p w14:paraId="260010A7" w14:textId="77777777" w:rsidR="00CB6DFB" w:rsidRPr="00E377E3" w:rsidRDefault="00CB6DFB" w:rsidP="00CB6DFB">
      <w:pPr>
        <w:rPr>
          <w:rFonts w:cs="Times New Roman"/>
        </w:rPr>
      </w:pPr>
      <w:r w:rsidRPr="00E377E3">
        <w:rPr>
          <w:rFonts w:cs="Times New Roman"/>
        </w:rPr>
        <w:t>45</w:t>
      </w:r>
      <w:r w:rsidRPr="00E377E3">
        <w:rPr>
          <w:rFonts w:cs="Times New Roman"/>
        </w:rPr>
        <w:tab/>
        <w:t xml:space="preserve">Longing for plans and control. The lack of agency. </w:t>
      </w:r>
    </w:p>
    <w:p w14:paraId="6B8B9B86" w14:textId="77777777" w:rsidR="00CB6DFB" w:rsidRPr="00E377E3" w:rsidRDefault="00CB6DFB" w:rsidP="00CB6DFB">
      <w:pPr>
        <w:rPr>
          <w:rFonts w:cs="Times New Roman"/>
        </w:rPr>
      </w:pPr>
      <w:r w:rsidRPr="00E377E3">
        <w:rPr>
          <w:rFonts w:cs="Times New Roman"/>
        </w:rPr>
        <w:t>47</w:t>
      </w:r>
      <w:r w:rsidRPr="00E377E3">
        <w:rPr>
          <w:rFonts w:cs="Times New Roman"/>
        </w:rPr>
        <w:tab/>
        <w:t xml:space="preserve">There was “no room” until Paul “broke up the place, making room” </w:t>
      </w:r>
    </w:p>
    <w:p w14:paraId="65DA611C" w14:textId="77777777" w:rsidR="00CB6DFB" w:rsidRPr="00E377E3" w:rsidRDefault="00CB6DFB" w:rsidP="00CB6DFB">
      <w:pPr>
        <w:rPr>
          <w:rFonts w:cs="Times New Roman"/>
        </w:rPr>
      </w:pPr>
      <w:r w:rsidRPr="00E377E3">
        <w:rPr>
          <w:rFonts w:cs="Times New Roman"/>
        </w:rPr>
        <w:t>50</w:t>
      </w:r>
      <w:r w:rsidRPr="00E377E3">
        <w:rPr>
          <w:rFonts w:cs="Times New Roman"/>
        </w:rPr>
        <w:tab/>
        <w:t>Schoolteacher coming with “law and a shotgun”—the law as weapon against blacks.</w:t>
      </w:r>
    </w:p>
    <w:p w14:paraId="05CC4BB6" w14:textId="77777777" w:rsidR="00CB6DFB" w:rsidRPr="00E377E3" w:rsidRDefault="00CB6DFB" w:rsidP="00CB6DFB">
      <w:pPr>
        <w:rPr>
          <w:rFonts w:cs="Times New Roman"/>
        </w:rPr>
      </w:pPr>
      <w:r w:rsidRPr="00E377E3">
        <w:rPr>
          <w:rFonts w:cs="Times New Roman"/>
        </w:rPr>
        <w:t>51</w:t>
      </w:r>
      <w:r w:rsidRPr="00E377E3">
        <w:rPr>
          <w:rFonts w:cs="Times New Roman"/>
        </w:rPr>
        <w:tab/>
        <w:t>No real sense of future but past is very real.</w:t>
      </w:r>
    </w:p>
    <w:p w14:paraId="0981451C" w14:textId="77777777" w:rsidR="00CB6DFB" w:rsidRPr="00E377E3" w:rsidRDefault="00CB6DFB" w:rsidP="00CB6DFB">
      <w:pPr>
        <w:rPr>
          <w:rFonts w:cs="Times New Roman"/>
        </w:rPr>
      </w:pPr>
      <w:r w:rsidRPr="00E377E3">
        <w:rPr>
          <w:rFonts w:cs="Times New Roman"/>
        </w:rPr>
        <w:t>54</w:t>
      </w:r>
      <w:r w:rsidRPr="00E377E3">
        <w:rPr>
          <w:rFonts w:cs="Times New Roman"/>
        </w:rPr>
        <w:tab/>
        <w:t>Loving too much is dangerous for slaves. What is the meaning of this? Consider title.</w:t>
      </w:r>
    </w:p>
    <w:p w14:paraId="3F44FB4B" w14:textId="77777777" w:rsidR="00CB6DFB" w:rsidRPr="00E377E3" w:rsidRDefault="00CB6DFB" w:rsidP="00CB6DFB">
      <w:pPr>
        <w:rPr>
          <w:rFonts w:cs="Times New Roman"/>
        </w:rPr>
      </w:pPr>
      <w:r w:rsidRPr="00E377E3">
        <w:rPr>
          <w:rFonts w:cs="Times New Roman"/>
        </w:rPr>
        <w:lastRenderedPageBreak/>
        <w:t>57-8</w:t>
      </w:r>
      <w:r w:rsidRPr="00E377E3">
        <w:rPr>
          <w:rFonts w:cs="Times New Roman"/>
        </w:rPr>
        <w:tab/>
        <w:t xml:space="preserve">Whites and/as the spectacle. Consider politics of looks and looking. Why important? </w:t>
      </w:r>
    </w:p>
    <w:p w14:paraId="546947F5" w14:textId="77777777" w:rsidR="00CB6DFB" w:rsidRPr="00E377E3" w:rsidRDefault="00CB6DFB" w:rsidP="00CB6DFB">
      <w:pPr>
        <w:rPr>
          <w:rFonts w:cs="Times New Roman"/>
        </w:rPr>
      </w:pPr>
    </w:p>
    <w:p w14:paraId="65FA686E" w14:textId="77777777" w:rsidR="00CB6DFB" w:rsidRPr="00E377E3" w:rsidRDefault="00CB6DFB" w:rsidP="00CB6DFB">
      <w:pPr>
        <w:rPr>
          <w:rFonts w:cs="Times New Roman"/>
        </w:rPr>
      </w:pPr>
    </w:p>
    <w:p w14:paraId="5285296A" w14:textId="77777777" w:rsidR="00CB6DFB" w:rsidRPr="00E377E3" w:rsidRDefault="00CB6DFB" w:rsidP="00CB6DFB">
      <w:pPr>
        <w:rPr>
          <w:rFonts w:cs="Times New Roman"/>
          <w:b/>
          <w:bCs/>
        </w:rPr>
      </w:pPr>
      <w:r w:rsidRPr="00E377E3">
        <w:rPr>
          <w:rFonts w:cs="Times New Roman"/>
          <w:b/>
          <w:bCs/>
        </w:rPr>
        <w:t xml:space="preserve">[[BREAK UP THE CLASS WITH]] </w:t>
      </w:r>
    </w:p>
    <w:p w14:paraId="59929F19" w14:textId="77777777" w:rsidR="00CB6DFB" w:rsidRPr="00E377E3" w:rsidRDefault="00CB6DFB" w:rsidP="00CB6DFB">
      <w:pPr>
        <w:rPr>
          <w:rFonts w:cs="Times New Roman"/>
        </w:rPr>
      </w:pPr>
      <w:r w:rsidRPr="00E377E3">
        <w:rPr>
          <w:rFonts w:cs="Times New Roman"/>
          <w:b/>
          <w:bCs/>
        </w:rPr>
        <w:t xml:space="preserve">Introducing text </w:t>
      </w:r>
      <w:r w:rsidRPr="00E377E3">
        <w:rPr>
          <w:rFonts w:cs="Times New Roman"/>
        </w:rPr>
        <w:t>should take up most of the first day but feel free to shift gears if you need.</w:t>
      </w:r>
    </w:p>
    <w:p w14:paraId="68EE68E2" w14:textId="77777777" w:rsidR="00CB6DFB" w:rsidRPr="00E377E3" w:rsidRDefault="00CB6DFB" w:rsidP="00CB6DFB">
      <w:pPr>
        <w:rPr>
          <w:rFonts w:cs="Times New Roman"/>
        </w:rPr>
      </w:pPr>
      <w:r w:rsidRPr="00E377E3">
        <w:rPr>
          <w:rFonts w:cs="Times New Roman"/>
          <w:b/>
          <w:bCs/>
        </w:rPr>
        <w:t xml:space="preserve">Watching this </w:t>
      </w:r>
      <w:hyperlink r:id="rId21" w:history="1">
        <w:r w:rsidRPr="00E377E3">
          <w:rPr>
            <w:rStyle w:val="Hyperlink"/>
            <w:rFonts w:cs="Times New Roman"/>
            <w:b/>
            <w:bCs/>
          </w:rPr>
          <w:t>interview</w:t>
        </w:r>
      </w:hyperlink>
      <w:r w:rsidRPr="00E377E3">
        <w:rPr>
          <w:rFonts w:cs="Times New Roman"/>
          <w:b/>
          <w:bCs/>
        </w:rPr>
        <w:t xml:space="preserve">: </w:t>
      </w:r>
      <w:r w:rsidRPr="00E377E3">
        <w:rPr>
          <w:rFonts w:cs="Times New Roman"/>
        </w:rPr>
        <w:t>And asking if we can see these ideas carrying over in the text.</w:t>
      </w:r>
      <w:r w:rsidRPr="00E377E3">
        <w:rPr>
          <w:rFonts w:cs="Times New Roman"/>
        </w:rPr>
        <w:br w:type="page"/>
      </w:r>
    </w:p>
    <w:p w14:paraId="1D3A8809" w14:textId="77777777" w:rsidR="00CB6DFB" w:rsidRPr="00E377E3" w:rsidRDefault="00CB6DFB" w:rsidP="00CB6DFB">
      <w:pPr>
        <w:rPr>
          <w:rFonts w:cs="Times New Roman"/>
          <w:b/>
          <w:bCs/>
        </w:rPr>
      </w:pPr>
      <w:r w:rsidRPr="00E377E3">
        <w:rPr>
          <w:rFonts w:cs="Times New Roman"/>
          <w:b/>
          <w:bCs/>
        </w:rPr>
        <w:lastRenderedPageBreak/>
        <w:t>Day 2 Page 60-Page 99</w:t>
      </w:r>
    </w:p>
    <w:p w14:paraId="69818441" w14:textId="77777777" w:rsidR="00CB6DFB" w:rsidRPr="00E377E3" w:rsidRDefault="00CB6DFB" w:rsidP="00CB6DFB">
      <w:pPr>
        <w:rPr>
          <w:rFonts w:cs="Times New Roman"/>
          <w:b/>
          <w:bCs/>
        </w:rPr>
      </w:pPr>
    </w:p>
    <w:p w14:paraId="28BB9A4A" w14:textId="77777777" w:rsidR="00CB6DFB" w:rsidRPr="00E377E3" w:rsidRDefault="00CB6DFB" w:rsidP="00CB6DFB">
      <w:pPr>
        <w:rPr>
          <w:rFonts w:cs="Times New Roman"/>
          <w:b/>
          <w:bCs/>
        </w:rPr>
      </w:pPr>
      <w:r w:rsidRPr="00E377E3">
        <w:rPr>
          <w:rFonts w:cs="Times New Roman"/>
          <w:b/>
          <w:bCs/>
        </w:rPr>
        <w:t>Secondary Reading “A Rose for Emily” and/or “A Good Man is Hard to Find”</w:t>
      </w:r>
    </w:p>
    <w:p w14:paraId="401AD935" w14:textId="77777777" w:rsidR="00CB6DFB" w:rsidRPr="00E377E3" w:rsidRDefault="00CB6DFB" w:rsidP="00CB6DFB">
      <w:pPr>
        <w:rPr>
          <w:rFonts w:cs="Times New Roman"/>
          <w:b/>
          <w:bCs/>
        </w:rPr>
      </w:pPr>
    </w:p>
    <w:p w14:paraId="610B954D" w14:textId="77777777" w:rsidR="00CB6DFB" w:rsidRPr="00E377E3" w:rsidRDefault="00CB6DFB" w:rsidP="00CB6DFB">
      <w:pPr>
        <w:rPr>
          <w:rFonts w:cs="Times New Roman"/>
          <w:b/>
          <w:bCs/>
          <w:u w:val="single"/>
        </w:rPr>
      </w:pPr>
      <w:r w:rsidRPr="00E377E3">
        <w:rPr>
          <w:rFonts w:cs="Times New Roman"/>
          <w:b/>
          <w:bCs/>
          <w:u w:val="single"/>
        </w:rPr>
        <w:t>Major themes of this section:</w:t>
      </w:r>
    </w:p>
    <w:p w14:paraId="146B9D04" w14:textId="77777777" w:rsidR="00CB6DFB" w:rsidRPr="00E377E3" w:rsidRDefault="00CB6DFB" w:rsidP="00CB6DFB">
      <w:pPr>
        <w:rPr>
          <w:rFonts w:cs="Times New Roman"/>
        </w:rPr>
      </w:pPr>
      <w:r w:rsidRPr="00E377E3">
        <w:rPr>
          <w:rFonts w:cs="Times New Roman"/>
          <w:b/>
          <w:bCs/>
        </w:rPr>
        <w:t>Water and Life</w:t>
      </w:r>
      <w:r w:rsidRPr="00E377E3">
        <w:rPr>
          <w:rFonts w:cs="Times New Roman"/>
        </w:rPr>
        <w:t>: as a symbol in the text</w:t>
      </w:r>
    </w:p>
    <w:p w14:paraId="7F736775" w14:textId="77777777" w:rsidR="00CB6DFB" w:rsidRPr="00E377E3" w:rsidRDefault="00CB6DFB" w:rsidP="00CB6DFB">
      <w:pPr>
        <w:rPr>
          <w:rFonts w:cs="Times New Roman"/>
        </w:rPr>
      </w:pPr>
      <w:r w:rsidRPr="00E377E3">
        <w:rPr>
          <w:rFonts w:cs="Times New Roman"/>
          <w:b/>
          <w:bCs/>
        </w:rPr>
        <w:t xml:space="preserve">Writing as/vs storytelling: </w:t>
      </w:r>
      <w:r w:rsidRPr="00E377E3">
        <w:rPr>
          <w:rFonts w:cs="Times New Roman"/>
        </w:rPr>
        <w:t>comparison between literacy and orality</w:t>
      </w:r>
    </w:p>
    <w:p w14:paraId="0954FEE0" w14:textId="77777777" w:rsidR="00CB6DFB" w:rsidRPr="00E377E3" w:rsidRDefault="00CB6DFB" w:rsidP="00CB6DFB">
      <w:pPr>
        <w:rPr>
          <w:rFonts w:cs="Times New Roman"/>
        </w:rPr>
      </w:pPr>
      <w:r w:rsidRPr="00E377E3">
        <w:rPr>
          <w:rFonts w:cs="Times New Roman"/>
          <w:b/>
          <w:bCs/>
        </w:rPr>
        <w:t xml:space="preserve">Memory and rememory: </w:t>
      </w:r>
      <w:r w:rsidRPr="00E377E3">
        <w:rPr>
          <w:rFonts w:cs="Times New Roman"/>
        </w:rPr>
        <w:t>Denver loving story, Paul singing what he can’t “say”</w:t>
      </w:r>
    </w:p>
    <w:p w14:paraId="1CC28529" w14:textId="77777777" w:rsidR="00CB6DFB" w:rsidRPr="00E377E3" w:rsidRDefault="00CB6DFB" w:rsidP="00CB6DFB">
      <w:pPr>
        <w:rPr>
          <w:rFonts w:cs="Times New Roman"/>
        </w:rPr>
      </w:pPr>
      <w:r w:rsidRPr="00E377E3">
        <w:rPr>
          <w:rFonts w:cs="Times New Roman"/>
          <w:b/>
          <w:bCs/>
        </w:rPr>
        <w:t xml:space="preserve">Image of “choking” and bit: </w:t>
      </w:r>
      <w:r w:rsidRPr="00E377E3">
        <w:rPr>
          <w:rFonts w:cs="Times New Roman"/>
        </w:rPr>
        <w:t>compare these images</w:t>
      </w:r>
    </w:p>
    <w:p w14:paraId="6D7B28B2" w14:textId="77777777" w:rsidR="00CB6DFB" w:rsidRPr="00E377E3" w:rsidRDefault="00CB6DFB" w:rsidP="00CB6DFB">
      <w:pPr>
        <w:rPr>
          <w:rFonts w:cs="Times New Roman"/>
        </w:rPr>
      </w:pPr>
      <w:r w:rsidRPr="00E377E3">
        <w:rPr>
          <w:rFonts w:cs="Times New Roman"/>
          <w:b/>
          <w:bCs/>
        </w:rPr>
        <w:t xml:space="preserve">Gender: </w:t>
      </w:r>
      <w:r w:rsidRPr="00E377E3">
        <w:rPr>
          <w:rFonts w:cs="Times New Roman"/>
        </w:rPr>
        <w:t>Paul’s concerns about masculinity, Sethe’s regarding femininity/motherhood</w:t>
      </w:r>
    </w:p>
    <w:p w14:paraId="28D51459" w14:textId="77777777" w:rsidR="00CB6DFB" w:rsidRPr="00E377E3" w:rsidRDefault="00CB6DFB" w:rsidP="00CB6DFB">
      <w:pPr>
        <w:rPr>
          <w:rFonts w:cs="Times New Roman"/>
        </w:rPr>
      </w:pPr>
      <w:r w:rsidRPr="00E377E3">
        <w:rPr>
          <w:rFonts w:cs="Times New Roman"/>
          <w:b/>
          <w:bCs/>
        </w:rPr>
        <w:t xml:space="preserve">Identity: </w:t>
      </w:r>
      <w:r w:rsidRPr="00E377E3">
        <w:rPr>
          <w:rFonts w:cs="Times New Roman"/>
        </w:rPr>
        <w:t>staying “one’s self”</w:t>
      </w:r>
    </w:p>
    <w:p w14:paraId="117A7287" w14:textId="77777777" w:rsidR="00CB6DFB" w:rsidRPr="00E377E3" w:rsidRDefault="00CB6DFB" w:rsidP="00CB6DFB">
      <w:pPr>
        <w:rPr>
          <w:rFonts w:cs="Times New Roman"/>
        </w:rPr>
      </w:pPr>
    </w:p>
    <w:p w14:paraId="21885081" w14:textId="77777777" w:rsidR="00CB6DFB" w:rsidRPr="00E377E3" w:rsidRDefault="00CB6DFB" w:rsidP="00CB6DFB">
      <w:pPr>
        <w:rPr>
          <w:rFonts w:cs="Times New Roman"/>
        </w:rPr>
      </w:pPr>
      <w:r w:rsidRPr="00E377E3">
        <w:rPr>
          <w:rFonts w:cs="Times New Roman"/>
        </w:rPr>
        <w:t>61</w:t>
      </w:r>
      <w:r w:rsidRPr="00E377E3">
        <w:rPr>
          <w:rFonts w:cs="Times New Roman"/>
        </w:rPr>
        <w:tab/>
        <w:t>Sethe “breaking water” again. Water and birth entwined. Also “thirsty”?</w:t>
      </w:r>
    </w:p>
    <w:p w14:paraId="058525D4" w14:textId="77777777" w:rsidR="00CB6DFB" w:rsidRPr="00E377E3" w:rsidRDefault="00CB6DFB" w:rsidP="00CB6DFB">
      <w:pPr>
        <w:rPr>
          <w:rFonts w:cs="Times New Roman"/>
        </w:rPr>
      </w:pPr>
      <w:r w:rsidRPr="00E377E3">
        <w:rPr>
          <w:rFonts w:cs="Times New Roman"/>
        </w:rPr>
        <w:t xml:space="preserve">62 </w:t>
      </w:r>
      <w:r w:rsidRPr="00E377E3">
        <w:rPr>
          <w:rFonts w:cs="Times New Roman"/>
        </w:rPr>
        <w:tab/>
        <w:t>Memorizing letters as opposed to spelling, signification. Memory and orality.</w:t>
      </w:r>
    </w:p>
    <w:p w14:paraId="6008FBFF" w14:textId="77777777" w:rsidR="00CB6DFB" w:rsidRPr="00E377E3" w:rsidRDefault="00CB6DFB" w:rsidP="00CB6DFB">
      <w:pPr>
        <w:rPr>
          <w:rFonts w:cs="Times New Roman"/>
        </w:rPr>
      </w:pPr>
      <w:r w:rsidRPr="00E377E3">
        <w:rPr>
          <w:rFonts w:cs="Times New Roman"/>
        </w:rPr>
        <w:t>69</w:t>
      </w:r>
      <w:r w:rsidRPr="00E377E3">
        <w:rPr>
          <w:rFonts w:cs="Times New Roman"/>
        </w:rPr>
        <w:tab/>
        <w:t xml:space="preserve">Importance of story-telling and memories, their pain and power </w:t>
      </w:r>
    </w:p>
    <w:p w14:paraId="53B85880" w14:textId="77777777" w:rsidR="00CB6DFB" w:rsidRPr="00E377E3" w:rsidRDefault="00CB6DFB" w:rsidP="00CB6DFB">
      <w:pPr>
        <w:rPr>
          <w:rFonts w:cs="Times New Roman"/>
        </w:rPr>
      </w:pPr>
      <w:r w:rsidRPr="00E377E3">
        <w:rPr>
          <w:rFonts w:cs="Times New Roman"/>
        </w:rPr>
        <w:t>72</w:t>
      </w:r>
      <w:r w:rsidRPr="00E377E3">
        <w:rPr>
          <w:rFonts w:cs="Times New Roman"/>
        </w:rPr>
        <w:tab/>
        <w:t>Again, the eternal present. Today is always here. Discuss “Dream Deferred” perhaps.</w:t>
      </w:r>
    </w:p>
    <w:p w14:paraId="622811CC" w14:textId="77777777" w:rsidR="00CB6DFB" w:rsidRPr="00E377E3" w:rsidRDefault="00CB6DFB" w:rsidP="00CB6DFB">
      <w:pPr>
        <w:rPr>
          <w:rFonts w:cs="Times New Roman"/>
        </w:rPr>
      </w:pPr>
      <w:r w:rsidRPr="00E377E3">
        <w:rPr>
          <w:rFonts w:cs="Times New Roman"/>
        </w:rPr>
        <w:t>73</w:t>
      </w:r>
      <w:r w:rsidRPr="00E377E3">
        <w:rPr>
          <w:rFonts w:cs="Times New Roman"/>
        </w:rPr>
        <w:tab/>
        <w:t>The concept of the brand. Why Sethe needs it but hates the idea for her daughter</w:t>
      </w:r>
    </w:p>
    <w:p w14:paraId="363F9D25" w14:textId="77777777" w:rsidR="00CB6DFB" w:rsidRPr="00E377E3" w:rsidRDefault="00CB6DFB" w:rsidP="00CB6DFB">
      <w:pPr>
        <w:rPr>
          <w:rFonts w:cs="Times New Roman"/>
        </w:rPr>
      </w:pPr>
      <w:r w:rsidRPr="00E377E3">
        <w:rPr>
          <w:rFonts w:cs="Times New Roman"/>
          <w:b/>
          <w:bCs/>
        </w:rPr>
        <w:t>73-74</w:t>
      </w:r>
      <w:r w:rsidRPr="00E377E3">
        <w:rPr>
          <w:rFonts w:cs="Times New Roman"/>
          <w:b/>
          <w:bCs/>
        </w:rPr>
        <w:tab/>
        <w:t>READ:</w:t>
      </w:r>
      <w:r w:rsidRPr="00E377E3">
        <w:rPr>
          <w:rFonts w:cs="Times New Roman"/>
        </w:rPr>
        <w:t xml:space="preserve"> Long passage (starting at “I never found out”) on memory, meaning, and feeling. </w:t>
      </w:r>
    </w:p>
    <w:p w14:paraId="417C6CB5" w14:textId="77777777" w:rsidR="00CB6DFB" w:rsidRPr="00E377E3" w:rsidRDefault="00CB6DFB" w:rsidP="00CB6DFB">
      <w:pPr>
        <w:rPr>
          <w:rFonts w:cs="Times New Roman"/>
        </w:rPr>
      </w:pPr>
      <w:r w:rsidRPr="00E377E3">
        <w:rPr>
          <w:rFonts w:cs="Times New Roman"/>
        </w:rPr>
        <w:t>79</w:t>
      </w:r>
      <w:r w:rsidRPr="00E377E3">
        <w:rPr>
          <w:rFonts w:cs="Times New Roman"/>
        </w:rPr>
        <w:tab/>
        <w:t xml:space="preserve">Choking on the raisin. Raisin reference to Hughes? Also, choking as important later. </w:t>
      </w:r>
    </w:p>
    <w:p w14:paraId="5D63348B" w14:textId="77777777" w:rsidR="00CB6DFB" w:rsidRPr="00E377E3" w:rsidRDefault="00CB6DFB" w:rsidP="00CB6DFB">
      <w:pPr>
        <w:rPr>
          <w:rFonts w:cs="Times New Roman"/>
        </w:rPr>
      </w:pPr>
      <w:r w:rsidRPr="00E377E3">
        <w:rPr>
          <w:rFonts w:cs="Times New Roman"/>
        </w:rPr>
        <w:t>81</w:t>
      </w:r>
      <w:r w:rsidRPr="00E377E3">
        <w:rPr>
          <w:rFonts w:cs="Times New Roman"/>
        </w:rPr>
        <w:tab/>
        <w:t xml:space="preserve">Paul and masculinity, struggle of being treated as a tool. Unpack “Hey! Hey!” passage. </w:t>
      </w:r>
    </w:p>
    <w:p w14:paraId="41E39BB4" w14:textId="77777777" w:rsidR="00CB6DFB" w:rsidRPr="00E377E3" w:rsidRDefault="00CB6DFB" w:rsidP="00CB6DFB">
      <w:pPr>
        <w:rPr>
          <w:rFonts w:cs="Times New Roman"/>
        </w:rPr>
      </w:pPr>
      <w:r w:rsidRPr="00E377E3">
        <w:rPr>
          <w:rFonts w:cs="Times New Roman"/>
        </w:rPr>
        <w:t xml:space="preserve">83 </w:t>
      </w:r>
      <w:r w:rsidRPr="00E377E3">
        <w:rPr>
          <w:rFonts w:cs="Times New Roman"/>
        </w:rPr>
        <w:tab/>
        <w:t>Sethe describes rape and her mind’s return to it, the insistence of memory.</w:t>
      </w:r>
    </w:p>
    <w:p w14:paraId="53D90EBF" w14:textId="77777777" w:rsidR="00CB6DFB" w:rsidRPr="00E377E3" w:rsidRDefault="00CB6DFB" w:rsidP="00CB6DFB">
      <w:pPr>
        <w:rPr>
          <w:rFonts w:cs="Times New Roman"/>
        </w:rPr>
      </w:pPr>
      <w:r w:rsidRPr="00E377E3">
        <w:rPr>
          <w:rFonts w:cs="Times New Roman"/>
        </w:rPr>
        <w:t>84</w:t>
      </w:r>
      <w:r w:rsidRPr="00E377E3">
        <w:rPr>
          <w:rFonts w:cs="Times New Roman"/>
        </w:rPr>
        <w:tab/>
        <w:t xml:space="preserve">Paul talks of the “bit,” his tongue held down. The “wild” that came where none before. </w:t>
      </w:r>
    </w:p>
    <w:p w14:paraId="4917A4BB" w14:textId="77777777" w:rsidR="00CB6DFB" w:rsidRPr="00E377E3" w:rsidRDefault="00CB6DFB" w:rsidP="00CB6DFB">
      <w:pPr>
        <w:rPr>
          <w:rFonts w:cs="Times New Roman"/>
        </w:rPr>
      </w:pPr>
      <w:r w:rsidRPr="00E377E3">
        <w:rPr>
          <w:rFonts w:cs="Times New Roman"/>
          <w:b/>
          <w:bCs/>
        </w:rPr>
        <w:t>85</w:t>
      </w:r>
      <w:r w:rsidRPr="00E377E3">
        <w:rPr>
          <w:rFonts w:cs="Times New Roman"/>
          <w:b/>
          <w:bCs/>
        </w:rPr>
        <w:tab/>
        <w:t xml:space="preserve">KEY: </w:t>
      </w:r>
      <w:r w:rsidRPr="00E377E3">
        <w:rPr>
          <w:rFonts w:cs="Times New Roman"/>
        </w:rPr>
        <w:t xml:space="preserve">Paul and Sethe talk about the difficulty of telling AND hearing. Paul suggests </w:t>
      </w:r>
      <w:r w:rsidRPr="00E377E3">
        <w:rPr>
          <w:rFonts w:cs="Times New Roman"/>
        </w:rPr>
        <w:tab/>
        <w:t xml:space="preserve">sometimes songs let us “say” what we can’t. Reveals importance of songs in the book. </w:t>
      </w:r>
    </w:p>
    <w:p w14:paraId="2B1770A1" w14:textId="77777777" w:rsidR="00CB6DFB" w:rsidRPr="00E377E3" w:rsidRDefault="00CB6DFB" w:rsidP="00CB6DFB">
      <w:pPr>
        <w:rPr>
          <w:rFonts w:cs="Times New Roman"/>
        </w:rPr>
      </w:pPr>
      <w:r w:rsidRPr="00E377E3">
        <w:rPr>
          <w:rFonts w:cs="Times New Roman"/>
        </w:rPr>
        <w:t>86</w:t>
      </w:r>
      <w:r w:rsidRPr="00E377E3">
        <w:rPr>
          <w:rFonts w:cs="Times New Roman"/>
        </w:rPr>
        <w:tab/>
        <w:t xml:space="preserve">Jealous of Mister: why slavery is, in part, so demeaning, is that one cannot stay oneself </w:t>
      </w:r>
    </w:p>
    <w:p w14:paraId="3D488A09" w14:textId="77777777" w:rsidR="00CB6DFB" w:rsidRPr="00E377E3" w:rsidRDefault="00CB6DFB" w:rsidP="00CB6DFB">
      <w:pPr>
        <w:rPr>
          <w:rFonts w:cs="Times New Roman"/>
        </w:rPr>
      </w:pPr>
      <w:r w:rsidRPr="00E377E3">
        <w:rPr>
          <w:rFonts w:cs="Times New Roman"/>
        </w:rPr>
        <w:t>91</w:t>
      </w:r>
      <w:r w:rsidRPr="00E377E3">
        <w:rPr>
          <w:rFonts w:cs="Times New Roman"/>
        </w:rPr>
        <w:tab/>
        <w:t>Denver loved the story about herself but hated feeling of…. what? Indebtedness? Why?</w:t>
      </w:r>
    </w:p>
    <w:p w14:paraId="22E441EE" w14:textId="77777777" w:rsidR="00CB6DFB" w:rsidRPr="00E377E3" w:rsidRDefault="00CB6DFB" w:rsidP="00CB6DFB">
      <w:pPr>
        <w:rPr>
          <w:rFonts w:cs="Times New Roman"/>
        </w:rPr>
      </w:pPr>
      <w:r w:rsidRPr="00E377E3">
        <w:rPr>
          <w:rFonts w:cs="Times New Roman"/>
        </w:rPr>
        <w:t>92-93</w:t>
      </w:r>
      <w:r w:rsidRPr="00E377E3">
        <w:rPr>
          <w:rFonts w:cs="Times New Roman"/>
        </w:rPr>
        <w:tab/>
        <w:t xml:space="preserve">Does Amy story reflect differently in magnitude of hardship? </w:t>
      </w:r>
    </w:p>
    <w:p w14:paraId="29C205F4" w14:textId="77777777" w:rsidR="00CB6DFB" w:rsidRPr="00E377E3" w:rsidRDefault="00CB6DFB" w:rsidP="00CB6DFB">
      <w:pPr>
        <w:rPr>
          <w:rFonts w:cs="Times New Roman"/>
        </w:rPr>
      </w:pPr>
      <w:r w:rsidRPr="00E377E3">
        <w:rPr>
          <w:rFonts w:cs="Times New Roman"/>
        </w:rPr>
        <w:t xml:space="preserve">93 </w:t>
      </w:r>
      <w:r w:rsidRPr="00E377E3">
        <w:rPr>
          <w:rFonts w:cs="Times New Roman"/>
        </w:rPr>
        <w:tab/>
        <w:t>“Whip you for looking at him straight”</w:t>
      </w:r>
      <w:r w:rsidRPr="00E377E3">
        <w:rPr>
          <w:rFonts w:cs="Times New Roman"/>
        </w:rPr>
        <w:sym w:font="Wingdings" w:char="F0E0"/>
      </w:r>
      <w:r w:rsidRPr="00E377E3">
        <w:rPr>
          <w:rFonts w:cs="Times New Roman"/>
        </w:rPr>
        <w:t xml:space="preserve"> Discuss politics of looking. </w:t>
      </w:r>
    </w:p>
    <w:p w14:paraId="136B27DA" w14:textId="77777777" w:rsidR="00CB6DFB" w:rsidRPr="00E377E3" w:rsidRDefault="00CB6DFB" w:rsidP="00CB6DFB">
      <w:pPr>
        <w:rPr>
          <w:rFonts w:cs="Times New Roman"/>
        </w:rPr>
      </w:pPr>
      <w:r w:rsidRPr="00E377E3">
        <w:rPr>
          <w:rFonts w:cs="Times New Roman"/>
        </w:rPr>
        <w:t>99</w:t>
      </w:r>
      <w:r w:rsidRPr="00E377E3">
        <w:rPr>
          <w:rFonts w:cs="Times New Roman"/>
        </w:rPr>
        <w:tab/>
        <w:t>How do we read the birthing scene?</w:t>
      </w:r>
    </w:p>
    <w:p w14:paraId="10E4913E" w14:textId="77777777" w:rsidR="00CB6DFB" w:rsidRPr="00E377E3" w:rsidRDefault="00CB6DFB" w:rsidP="00CB6DFB">
      <w:pPr>
        <w:rPr>
          <w:rFonts w:cs="Times New Roman"/>
        </w:rPr>
      </w:pPr>
    </w:p>
    <w:p w14:paraId="2BA4B019" w14:textId="77777777" w:rsidR="00CB6DFB" w:rsidRPr="00E377E3" w:rsidRDefault="00CB6DFB" w:rsidP="00CB6DFB">
      <w:pPr>
        <w:rPr>
          <w:rFonts w:cs="Times New Roman"/>
        </w:rPr>
      </w:pPr>
    </w:p>
    <w:p w14:paraId="680467E0" w14:textId="77777777" w:rsidR="00CB6DFB" w:rsidRPr="00E377E3" w:rsidRDefault="00CB6DFB" w:rsidP="00CB6DFB">
      <w:pPr>
        <w:rPr>
          <w:rFonts w:cs="Times New Roman"/>
        </w:rPr>
      </w:pPr>
    </w:p>
    <w:p w14:paraId="0C11F071" w14:textId="77777777" w:rsidR="00CB6DFB" w:rsidRPr="00E377E3" w:rsidRDefault="00CB6DFB" w:rsidP="00CB6DFB">
      <w:pPr>
        <w:rPr>
          <w:rFonts w:cs="Times New Roman"/>
          <w:b/>
          <w:bCs/>
        </w:rPr>
      </w:pPr>
      <w:r w:rsidRPr="00E377E3">
        <w:rPr>
          <w:rFonts w:cs="Times New Roman"/>
          <w:b/>
          <w:bCs/>
        </w:rPr>
        <w:t xml:space="preserve">[[BREAK UP THE CLASS WITH]] </w:t>
      </w:r>
    </w:p>
    <w:p w14:paraId="2741E064" w14:textId="77777777" w:rsidR="00CB6DFB" w:rsidRPr="00E377E3" w:rsidRDefault="00CB6DFB" w:rsidP="00CB6DFB">
      <w:pPr>
        <w:rPr>
          <w:rFonts w:cs="Times New Roman"/>
        </w:rPr>
      </w:pPr>
      <w:r w:rsidRPr="00E377E3">
        <w:rPr>
          <w:rFonts w:cs="Times New Roman"/>
          <w:b/>
          <w:bCs/>
        </w:rPr>
        <w:t xml:space="preserve">Morrison </w:t>
      </w:r>
      <w:hyperlink r:id="rId22" w:history="1">
        <w:r w:rsidRPr="00E377E3">
          <w:rPr>
            <w:rStyle w:val="Hyperlink"/>
            <w:rFonts w:cs="Times New Roman"/>
            <w:b/>
            <w:bCs/>
          </w:rPr>
          <w:t>interview</w:t>
        </w:r>
      </w:hyperlink>
      <w:r w:rsidRPr="00E377E3">
        <w:rPr>
          <w:rFonts w:cs="Times New Roman"/>
          <w:b/>
          <w:bCs/>
        </w:rPr>
        <w:t xml:space="preserve">: </w:t>
      </w:r>
      <w:r w:rsidRPr="00E377E3">
        <w:rPr>
          <w:rFonts w:cs="Times New Roman"/>
        </w:rPr>
        <w:t>What sorts of concerns are there in Morrison’s adaptation of the story?</w:t>
      </w:r>
    </w:p>
    <w:p w14:paraId="254A1ECB" w14:textId="77777777" w:rsidR="00CB6DFB" w:rsidRDefault="00CB6DFB" w:rsidP="00CB6DFB">
      <w:pPr>
        <w:rPr>
          <w:rFonts w:cs="Times New Roman"/>
        </w:rPr>
      </w:pPr>
      <w:r w:rsidRPr="00E377E3">
        <w:rPr>
          <w:rFonts w:cs="Times New Roman"/>
          <w:b/>
          <w:bCs/>
        </w:rPr>
        <w:t xml:space="preserve">Small Groups: </w:t>
      </w:r>
      <w:r w:rsidRPr="00E377E3">
        <w:rPr>
          <w:rFonts w:cs="Times New Roman"/>
        </w:rPr>
        <w:t xml:space="preserve">can be a good place to draw initial connections between the secondary texts and the novel. </w:t>
      </w:r>
    </w:p>
    <w:p w14:paraId="278C09A5" w14:textId="77777777" w:rsidR="00CB6DFB" w:rsidRPr="00E377E3" w:rsidRDefault="00CB6DFB" w:rsidP="00CB6DFB">
      <w:pPr>
        <w:ind w:firstLine="720"/>
        <w:rPr>
          <w:rFonts w:cs="Times New Roman"/>
        </w:rPr>
      </w:pPr>
      <w:r w:rsidRPr="00E377E3">
        <w:rPr>
          <w:rFonts w:cs="Times New Roman"/>
        </w:rPr>
        <w:t>Encourage students to try and imagine why critics have seen these all as examples of “Southern Gothic”</w:t>
      </w:r>
      <w:r w:rsidRPr="00E377E3">
        <w:rPr>
          <w:rFonts w:cs="Times New Roman"/>
        </w:rPr>
        <w:br w:type="page"/>
      </w:r>
    </w:p>
    <w:p w14:paraId="425AC5C0" w14:textId="77777777" w:rsidR="00CB6DFB" w:rsidRPr="00E377E3" w:rsidRDefault="00CB6DFB" w:rsidP="00CB6DFB">
      <w:pPr>
        <w:rPr>
          <w:rFonts w:cs="Times New Roman"/>
          <w:b/>
          <w:bCs/>
        </w:rPr>
      </w:pPr>
      <w:r w:rsidRPr="00E377E3">
        <w:rPr>
          <w:rFonts w:cs="Times New Roman"/>
          <w:b/>
          <w:bCs/>
        </w:rPr>
        <w:lastRenderedPageBreak/>
        <w:t>Day 3 Page 100-Page 158</w:t>
      </w:r>
    </w:p>
    <w:p w14:paraId="2F61232E" w14:textId="77777777" w:rsidR="00CB6DFB" w:rsidRPr="00E377E3" w:rsidRDefault="00CB6DFB" w:rsidP="00CB6DFB">
      <w:pPr>
        <w:rPr>
          <w:rFonts w:cs="Times New Roman"/>
          <w:b/>
          <w:bCs/>
        </w:rPr>
      </w:pPr>
    </w:p>
    <w:p w14:paraId="3C8F59AD" w14:textId="77777777" w:rsidR="00CB6DFB" w:rsidRPr="00E377E3" w:rsidRDefault="00CB6DFB" w:rsidP="00CB6DFB">
      <w:pPr>
        <w:rPr>
          <w:rFonts w:cs="Times New Roman"/>
          <w:b/>
          <w:bCs/>
        </w:rPr>
      </w:pPr>
      <w:r w:rsidRPr="00E377E3">
        <w:rPr>
          <w:rFonts w:cs="Times New Roman"/>
          <w:b/>
          <w:bCs/>
        </w:rPr>
        <w:t>Secondary Reading “A Very Old Man with Enormous Wings” and “Magical Realism” excerpt, Jourdan Anderson’s Letter “To My Old Master”</w:t>
      </w:r>
    </w:p>
    <w:p w14:paraId="62702400" w14:textId="77777777" w:rsidR="00CB6DFB" w:rsidRPr="00E377E3" w:rsidRDefault="00CB6DFB" w:rsidP="00CB6DFB">
      <w:pPr>
        <w:rPr>
          <w:rFonts w:cs="Times New Roman"/>
          <w:b/>
          <w:bCs/>
        </w:rPr>
      </w:pPr>
    </w:p>
    <w:p w14:paraId="03221242" w14:textId="77777777" w:rsidR="00CB6DFB" w:rsidRPr="00E377E3" w:rsidRDefault="00CB6DFB" w:rsidP="00CB6DFB">
      <w:pPr>
        <w:rPr>
          <w:rFonts w:cs="Times New Roman"/>
          <w:b/>
          <w:bCs/>
          <w:u w:val="single"/>
        </w:rPr>
      </w:pPr>
      <w:r w:rsidRPr="00E377E3">
        <w:rPr>
          <w:rFonts w:cs="Times New Roman"/>
          <w:b/>
          <w:bCs/>
          <w:u w:val="single"/>
        </w:rPr>
        <w:t>Major themes of this section:</w:t>
      </w:r>
    </w:p>
    <w:p w14:paraId="4D2323ED" w14:textId="77777777" w:rsidR="00CB6DFB" w:rsidRPr="00E377E3" w:rsidRDefault="00CB6DFB" w:rsidP="00CB6DFB">
      <w:pPr>
        <w:rPr>
          <w:rFonts w:cs="Times New Roman"/>
        </w:rPr>
      </w:pPr>
      <w:r w:rsidRPr="00E377E3">
        <w:rPr>
          <w:rFonts w:cs="Times New Roman"/>
          <w:b/>
          <w:bCs/>
        </w:rPr>
        <w:t xml:space="preserve">Survival vs Peace: </w:t>
      </w:r>
      <w:r w:rsidRPr="00E377E3">
        <w:rPr>
          <w:rFonts w:cs="Times New Roman"/>
        </w:rPr>
        <w:t xml:space="preserve">text often discusses necessity of letting guard down, even as we learn how </w:t>
      </w:r>
    </w:p>
    <w:p w14:paraId="58260C8C" w14:textId="77777777" w:rsidR="00CB6DFB" w:rsidRPr="00E377E3" w:rsidRDefault="00CB6DFB" w:rsidP="00CB6DFB">
      <w:pPr>
        <w:ind w:firstLine="720"/>
        <w:rPr>
          <w:rFonts w:cs="Times New Roman"/>
        </w:rPr>
      </w:pPr>
      <w:r w:rsidRPr="00E377E3">
        <w:rPr>
          <w:rFonts w:cs="Times New Roman"/>
        </w:rPr>
        <w:t xml:space="preserve">much survival requires guardedness. What is meant by this? </w:t>
      </w:r>
    </w:p>
    <w:p w14:paraId="46BC3259" w14:textId="77777777" w:rsidR="00CB6DFB" w:rsidRPr="00E377E3" w:rsidRDefault="00CB6DFB" w:rsidP="00CB6DFB">
      <w:pPr>
        <w:rPr>
          <w:rFonts w:cs="Times New Roman"/>
        </w:rPr>
      </w:pPr>
      <w:r w:rsidRPr="00E377E3">
        <w:rPr>
          <w:rFonts w:cs="Times New Roman"/>
          <w:b/>
          <w:bCs/>
        </w:rPr>
        <w:t xml:space="preserve">Religion: </w:t>
      </w:r>
      <w:r w:rsidRPr="00E377E3">
        <w:rPr>
          <w:rFonts w:cs="Times New Roman"/>
        </w:rPr>
        <w:t xml:space="preserve">Tricky conversation, if you want: how does religion, like memory of Sweet Home, </w:t>
      </w:r>
    </w:p>
    <w:p w14:paraId="3CE451DB" w14:textId="77777777" w:rsidR="00CB6DFB" w:rsidRPr="00E377E3" w:rsidRDefault="00CB6DFB" w:rsidP="00CB6DFB">
      <w:pPr>
        <w:ind w:firstLine="720"/>
        <w:rPr>
          <w:rFonts w:cs="Times New Roman"/>
        </w:rPr>
      </w:pPr>
      <w:r w:rsidRPr="00E377E3">
        <w:rPr>
          <w:rFonts w:cs="Times New Roman"/>
        </w:rPr>
        <w:t>suggest the fraught nature of Christianity for slaves in the US?</w:t>
      </w:r>
    </w:p>
    <w:p w14:paraId="1E250A04" w14:textId="77777777" w:rsidR="00CB6DFB" w:rsidRPr="00E377E3" w:rsidRDefault="00CB6DFB" w:rsidP="00CB6DFB">
      <w:pPr>
        <w:rPr>
          <w:rFonts w:cs="Times New Roman"/>
        </w:rPr>
      </w:pPr>
      <w:r w:rsidRPr="00E377E3">
        <w:rPr>
          <w:rFonts w:cs="Times New Roman"/>
          <w:b/>
          <w:bCs/>
        </w:rPr>
        <w:t xml:space="preserve">Choke vs Caress: </w:t>
      </w:r>
      <w:r w:rsidRPr="00E377E3">
        <w:rPr>
          <w:rFonts w:cs="Times New Roman"/>
        </w:rPr>
        <w:t>how does this dichotomy help articulate the character’s struggles?</w:t>
      </w:r>
    </w:p>
    <w:p w14:paraId="0DFDEB8F" w14:textId="77777777" w:rsidR="00CB6DFB" w:rsidRPr="00E377E3" w:rsidRDefault="00CB6DFB" w:rsidP="00CB6DFB">
      <w:pPr>
        <w:rPr>
          <w:rFonts w:cs="Times New Roman"/>
          <w:b/>
          <w:bCs/>
        </w:rPr>
      </w:pPr>
      <w:r w:rsidRPr="00E377E3">
        <w:rPr>
          <w:rFonts w:cs="Times New Roman"/>
          <w:b/>
          <w:bCs/>
        </w:rPr>
        <w:t>Singing and Speaking the Unspeakable:</w:t>
      </w:r>
    </w:p>
    <w:p w14:paraId="614297F3" w14:textId="77777777" w:rsidR="00CB6DFB" w:rsidRPr="00E377E3" w:rsidRDefault="00CB6DFB" w:rsidP="00CB6DFB">
      <w:pPr>
        <w:rPr>
          <w:rFonts w:cs="Times New Roman"/>
        </w:rPr>
      </w:pPr>
      <w:r w:rsidRPr="00E377E3">
        <w:rPr>
          <w:rFonts w:cs="Times New Roman"/>
          <w:b/>
          <w:bCs/>
        </w:rPr>
        <w:t xml:space="preserve">Memory and Rememory: </w:t>
      </w:r>
      <w:r w:rsidRPr="00E377E3">
        <w:rPr>
          <w:rFonts w:cs="Times New Roman"/>
        </w:rPr>
        <w:t xml:space="preserve">Paul’s tin, Sethe rememory and disremembering, Denver only in the </w:t>
      </w:r>
    </w:p>
    <w:p w14:paraId="52CC3EA9" w14:textId="77777777" w:rsidR="00CB6DFB" w:rsidRPr="00E377E3" w:rsidRDefault="00CB6DFB" w:rsidP="00CB6DFB">
      <w:pPr>
        <w:ind w:firstLine="720"/>
        <w:rPr>
          <w:rFonts w:cs="Times New Roman"/>
        </w:rPr>
      </w:pPr>
      <w:r w:rsidRPr="00E377E3">
        <w:rPr>
          <w:rFonts w:cs="Times New Roman"/>
        </w:rPr>
        <w:t>present</w:t>
      </w:r>
    </w:p>
    <w:p w14:paraId="008CBD21" w14:textId="77777777" w:rsidR="00CB6DFB" w:rsidRPr="00E377E3" w:rsidRDefault="00CB6DFB" w:rsidP="00CB6DFB">
      <w:pPr>
        <w:rPr>
          <w:rFonts w:cs="Times New Roman"/>
        </w:rPr>
      </w:pPr>
      <w:r w:rsidRPr="00E377E3">
        <w:rPr>
          <w:rFonts w:cs="Times New Roman"/>
          <w:b/>
          <w:bCs/>
        </w:rPr>
        <w:t xml:space="preserve">Body and Self: </w:t>
      </w:r>
      <w:r w:rsidRPr="00E377E3">
        <w:rPr>
          <w:rFonts w:cs="Times New Roman"/>
        </w:rPr>
        <w:t xml:space="preserve">ways the self is tied to embodiedenss or not. Paul losing control of body, </w:t>
      </w:r>
    </w:p>
    <w:p w14:paraId="32404566" w14:textId="77777777" w:rsidR="00CB6DFB" w:rsidRPr="00E377E3" w:rsidRDefault="00CB6DFB" w:rsidP="00CB6DFB">
      <w:pPr>
        <w:ind w:firstLine="720"/>
        <w:rPr>
          <w:rFonts w:cs="Times New Roman"/>
        </w:rPr>
      </w:pPr>
      <w:r w:rsidRPr="00E377E3">
        <w:rPr>
          <w:rFonts w:cs="Times New Roman"/>
        </w:rPr>
        <w:t>Beloved’s dream of disembodiedness</w:t>
      </w:r>
    </w:p>
    <w:p w14:paraId="66B32C8D" w14:textId="77777777" w:rsidR="00CB6DFB" w:rsidRPr="00E377E3" w:rsidRDefault="00CB6DFB" w:rsidP="00CB6DFB">
      <w:pPr>
        <w:rPr>
          <w:rFonts w:cs="Times New Roman"/>
          <w:b/>
          <w:bCs/>
        </w:rPr>
      </w:pPr>
    </w:p>
    <w:p w14:paraId="02C1020B" w14:textId="77777777" w:rsidR="00CB6DFB" w:rsidRPr="00E377E3" w:rsidRDefault="00CB6DFB" w:rsidP="00CB6DFB">
      <w:pPr>
        <w:rPr>
          <w:rFonts w:cs="Times New Roman"/>
        </w:rPr>
      </w:pPr>
    </w:p>
    <w:p w14:paraId="41780F80" w14:textId="77777777" w:rsidR="00CB6DFB" w:rsidRPr="00E377E3" w:rsidRDefault="00CB6DFB" w:rsidP="00CB6DFB">
      <w:pPr>
        <w:rPr>
          <w:rFonts w:cs="Times New Roman"/>
        </w:rPr>
      </w:pPr>
      <w:r w:rsidRPr="00E377E3">
        <w:rPr>
          <w:rFonts w:cs="Times New Roman"/>
        </w:rPr>
        <w:t>101</w:t>
      </w:r>
      <w:r w:rsidRPr="00E377E3">
        <w:rPr>
          <w:rFonts w:cs="Times New Roman"/>
        </w:rPr>
        <w:tab/>
        <w:t>Laying down defenses. The complexity of their journey to peace, needing to be on guard.</w:t>
      </w:r>
    </w:p>
    <w:p w14:paraId="35F7817D" w14:textId="77777777" w:rsidR="00CB6DFB" w:rsidRPr="00E377E3" w:rsidRDefault="00CB6DFB" w:rsidP="00CB6DFB">
      <w:pPr>
        <w:rPr>
          <w:rFonts w:cs="Times New Roman"/>
        </w:rPr>
      </w:pPr>
      <w:r w:rsidRPr="00E377E3">
        <w:rPr>
          <w:rFonts w:cs="Times New Roman"/>
        </w:rPr>
        <w:t>102</w:t>
      </w:r>
      <w:r w:rsidRPr="00E377E3">
        <w:rPr>
          <w:rFonts w:cs="Times New Roman"/>
        </w:rPr>
        <w:tab/>
        <w:t xml:space="preserve">Baby Suggs’s holiness… what is it described as? Where positive, where suspect? </w:t>
      </w:r>
    </w:p>
    <w:p w14:paraId="732F56AC" w14:textId="77777777" w:rsidR="00CB6DFB" w:rsidRPr="00E377E3" w:rsidRDefault="00CB6DFB" w:rsidP="00CB6DFB">
      <w:pPr>
        <w:ind w:left="720" w:hanging="720"/>
        <w:rPr>
          <w:rFonts w:cs="Times New Roman"/>
        </w:rPr>
      </w:pPr>
      <w:r w:rsidRPr="00E377E3">
        <w:rPr>
          <w:rFonts w:cs="Times New Roman"/>
        </w:rPr>
        <w:t>103</w:t>
      </w:r>
      <w:r w:rsidRPr="00E377E3">
        <w:rPr>
          <w:rFonts w:cs="Times New Roman"/>
        </w:rPr>
        <w:tab/>
        <w:t>How do we read this religion? “Flesh” discussion butts agains Judeo-Christian binary of spirit/flesh. Very frank about bodies. Is this significant? What about bodies in American thought is challenged?</w:t>
      </w:r>
    </w:p>
    <w:p w14:paraId="7A1D0283" w14:textId="77777777" w:rsidR="00CB6DFB" w:rsidRPr="00E377E3" w:rsidRDefault="00CB6DFB" w:rsidP="00CB6DFB">
      <w:pPr>
        <w:ind w:left="720" w:hanging="720"/>
        <w:rPr>
          <w:rFonts w:cs="Times New Roman"/>
        </w:rPr>
      </w:pPr>
      <w:r w:rsidRPr="00E377E3">
        <w:rPr>
          <w:rFonts w:cs="Times New Roman"/>
        </w:rPr>
        <w:t xml:space="preserve">108 </w:t>
      </w:r>
      <w:r w:rsidRPr="00E377E3">
        <w:rPr>
          <w:rFonts w:cs="Times New Roman"/>
        </w:rPr>
        <w:tab/>
        <w:t xml:space="preserve">Listening for the unspoken. Those left behind. </w:t>
      </w:r>
    </w:p>
    <w:p w14:paraId="45F64982" w14:textId="77777777" w:rsidR="00CB6DFB" w:rsidRPr="00E377E3" w:rsidRDefault="00CB6DFB" w:rsidP="00CB6DFB">
      <w:pPr>
        <w:rPr>
          <w:rFonts w:cs="Times New Roman"/>
        </w:rPr>
      </w:pPr>
      <w:r w:rsidRPr="00E377E3">
        <w:rPr>
          <w:rFonts w:cs="Times New Roman"/>
          <w:b/>
          <w:bCs/>
        </w:rPr>
        <w:t>111</w:t>
      </w:r>
      <w:r w:rsidRPr="00E377E3">
        <w:rPr>
          <w:rFonts w:cs="Times New Roman"/>
          <w:b/>
          <w:bCs/>
        </w:rPr>
        <w:tab/>
        <w:t>READ:</w:t>
      </w:r>
      <w:r w:rsidRPr="00E377E3">
        <w:rPr>
          <w:rFonts w:cs="Times New Roman"/>
        </w:rPr>
        <w:t xml:space="preserve"> “Sethe had had twenty-eight days…” passage. How is freedom articulated? </w:t>
      </w:r>
    </w:p>
    <w:p w14:paraId="146EEC0D" w14:textId="77777777" w:rsidR="00CB6DFB" w:rsidRPr="00E377E3" w:rsidRDefault="00CB6DFB" w:rsidP="00CB6DFB">
      <w:pPr>
        <w:rPr>
          <w:rFonts w:cs="Times New Roman"/>
        </w:rPr>
      </w:pPr>
      <w:r w:rsidRPr="00E377E3">
        <w:rPr>
          <w:rFonts w:cs="Times New Roman"/>
        </w:rPr>
        <w:t>113</w:t>
      </w:r>
      <w:r w:rsidRPr="00E377E3">
        <w:rPr>
          <w:rFonts w:cs="Times New Roman"/>
        </w:rPr>
        <w:tab/>
        <w:t>Why the collapse in difference between massage and strangling? Stifling love?</w:t>
      </w:r>
    </w:p>
    <w:p w14:paraId="7E6270CE" w14:textId="77777777" w:rsidR="00CB6DFB" w:rsidRPr="00E377E3" w:rsidRDefault="00CB6DFB" w:rsidP="00CB6DFB">
      <w:pPr>
        <w:rPr>
          <w:rFonts w:cs="Times New Roman"/>
        </w:rPr>
      </w:pPr>
      <w:r w:rsidRPr="00E377E3">
        <w:rPr>
          <w:rFonts w:cs="Times New Roman"/>
        </w:rPr>
        <w:t>114</w:t>
      </w:r>
      <w:r w:rsidRPr="00E377E3">
        <w:rPr>
          <w:rFonts w:cs="Times New Roman"/>
        </w:rPr>
        <w:tab/>
        <w:t xml:space="preserve">Imagining them as “a sight,” an image to be seen. </w:t>
      </w:r>
    </w:p>
    <w:p w14:paraId="218E96FC" w14:textId="77777777" w:rsidR="00CB6DFB" w:rsidRPr="00E377E3" w:rsidRDefault="00CB6DFB" w:rsidP="00CB6DFB">
      <w:pPr>
        <w:rPr>
          <w:rFonts w:cs="Times New Roman"/>
        </w:rPr>
      </w:pPr>
      <w:r w:rsidRPr="00E377E3">
        <w:rPr>
          <w:rFonts w:cs="Times New Roman"/>
        </w:rPr>
        <w:t>118</w:t>
      </w:r>
      <w:r w:rsidRPr="00E377E3">
        <w:rPr>
          <w:rFonts w:cs="Times New Roman"/>
        </w:rPr>
        <w:tab/>
        <w:t xml:space="preserve">Sethe’s feeding as a giving of her body, her milk. </w:t>
      </w:r>
    </w:p>
    <w:p w14:paraId="7642F6AB" w14:textId="77777777" w:rsidR="00CB6DFB" w:rsidRPr="00E377E3" w:rsidRDefault="00CB6DFB" w:rsidP="00CB6DFB">
      <w:pPr>
        <w:rPr>
          <w:rFonts w:cs="Times New Roman"/>
        </w:rPr>
      </w:pPr>
      <w:r w:rsidRPr="00E377E3">
        <w:rPr>
          <w:rFonts w:cs="Times New Roman"/>
        </w:rPr>
        <w:t>119</w:t>
      </w:r>
      <w:r w:rsidRPr="00E377E3">
        <w:rPr>
          <w:rFonts w:cs="Times New Roman"/>
        </w:rPr>
        <w:tab/>
        <w:t xml:space="preserve">Again, choking versus caressing. </w:t>
      </w:r>
    </w:p>
    <w:p w14:paraId="01FDF603" w14:textId="77777777" w:rsidR="00CB6DFB" w:rsidRPr="00E377E3" w:rsidRDefault="00CB6DFB" w:rsidP="00CB6DFB">
      <w:pPr>
        <w:rPr>
          <w:rFonts w:cs="Times New Roman"/>
        </w:rPr>
      </w:pPr>
      <w:r w:rsidRPr="00E377E3">
        <w:rPr>
          <w:rFonts w:cs="Times New Roman"/>
        </w:rPr>
        <w:t xml:space="preserve">120 </w:t>
      </w:r>
      <w:r w:rsidRPr="00E377E3">
        <w:rPr>
          <w:rFonts w:cs="Times New Roman"/>
        </w:rPr>
        <w:tab/>
        <w:t>How are money and education figured?</w:t>
      </w:r>
    </w:p>
    <w:p w14:paraId="06D3762F" w14:textId="77777777" w:rsidR="00CB6DFB" w:rsidRPr="00E377E3" w:rsidRDefault="00CB6DFB" w:rsidP="00CB6DFB">
      <w:pPr>
        <w:rPr>
          <w:rFonts w:cs="Times New Roman"/>
        </w:rPr>
      </w:pPr>
      <w:r w:rsidRPr="00E377E3">
        <w:rPr>
          <w:rFonts w:cs="Times New Roman"/>
        </w:rPr>
        <w:t>128</w:t>
      </w:r>
      <w:r w:rsidRPr="00E377E3">
        <w:rPr>
          <w:rFonts w:cs="Times New Roman"/>
        </w:rPr>
        <w:tab/>
        <w:t xml:space="preserve">Songs again as the language of hurts that cannot be spoken straight. </w:t>
      </w:r>
    </w:p>
    <w:p w14:paraId="7969992D" w14:textId="77777777" w:rsidR="00CB6DFB" w:rsidRPr="00E377E3" w:rsidRDefault="00CB6DFB" w:rsidP="00CB6DFB">
      <w:pPr>
        <w:rPr>
          <w:rFonts w:cs="Times New Roman"/>
        </w:rPr>
      </w:pPr>
      <w:r w:rsidRPr="00E377E3">
        <w:rPr>
          <w:rFonts w:cs="Times New Roman"/>
        </w:rPr>
        <w:tab/>
        <w:t xml:space="preserve">Life and hope as the cruelest promises </w:t>
      </w:r>
    </w:p>
    <w:p w14:paraId="63265BB5" w14:textId="77777777" w:rsidR="00CB6DFB" w:rsidRPr="00E377E3" w:rsidRDefault="00CB6DFB" w:rsidP="00CB6DFB">
      <w:pPr>
        <w:rPr>
          <w:rFonts w:cs="Times New Roman"/>
        </w:rPr>
      </w:pPr>
      <w:r w:rsidRPr="00E377E3">
        <w:rPr>
          <w:rFonts w:cs="Times New Roman"/>
        </w:rPr>
        <w:t>129</w:t>
      </w:r>
      <w:r w:rsidRPr="00E377E3">
        <w:rPr>
          <w:rFonts w:cs="Times New Roman"/>
        </w:rPr>
        <w:tab/>
        <w:t>Enslaved by loyalty to friends—chain holding them together. Why it’s dangerous to love</w:t>
      </w:r>
    </w:p>
    <w:p w14:paraId="51990FEF" w14:textId="77777777" w:rsidR="00CB6DFB" w:rsidRPr="00E377E3" w:rsidRDefault="00CB6DFB" w:rsidP="00CB6DFB">
      <w:pPr>
        <w:rPr>
          <w:rFonts w:cs="Times New Roman"/>
        </w:rPr>
      </w:pPr>
      <w:r w:rsidRPr="00E377E3">
        <w:rPr>
          <w:rFonts w:cs="Times New Roman"/>
        </w:rPr>
        <w:t>133</w:t>
      </w:r>
      <w:r w:rsidRPr="00E377E3">
        <w:rPr>
          <w:rFonts w:cs="Times New Roman"/>
        </w:rPr>
        <w:tab/>
        <w:t>Locking memories, the “tobacco tin” inside his chest. Compare to Sethe’s rememory (43)</w:t>
      </w:r>
    </w:p>
    <w:p w14:paraId="78053437" w14:textId="77777777" w:rsidR="00CB6DFB" w:rsidRPr="00E377E3" w:rsidRDefault="00CB6DFB" w:rsidP="00CB6DFB">
      <w:pPr>
        <w:rPr>
          <w:rFonts w:cs="Times New Roman"/>
        </w:rPr>
      </w:pPr>
      <w:r w:rsidRPr="00E377E3">
        <w:rPr>
          <w:rFonts w:cs="Times New Roman"/>
        </w:rPr>
        <w:t>134-5</w:t>
      </w:r>
      <w:r w:rsidRPr="00E377E3">
        <w:rPr>
          <w:rFonts w:cs="Times New Roman"/>
        </w:rPr>
        <w:tab/>
        <w:t>Paul feeling pushed out of place.</w:t>
      </w:r>
    </w:p>
    <w:p w14:paraId="7AB10D80" w14:textId="77777777" w:rsidR="00CB6DFB" w:rsidRPr="00E377E3" w:rsidRDefault="00CB6DFB" w:rsidP="00CB6DFB">
      <w:pPr>
        <w:rPr>
          <w:rFonts w:cs="Times New Roman"/>
        </w:rPr>
      </w:pPr>
      <w:r w:rsidRPr="00E377E3">
        <w:rPr>
          <w:rFonts w:cs="Times New Roman"/>
        </w:rPr>
        <w:t>139</w:t>
      </w:r>
      <w:r w:rsidRPr="00E377E3">
        <w:rPr>
          <w:rFonts w:cs="Times New Roman"/>
        </w:rPr>
        <w:tab/>
        <w:t xml:space="preserve">Difference in looking vs seeing </w:t>
      </w:r>
    </w:p>
    <w:p w14:paraId="755FDA83" w14:textId="77777777" w:rsidR="00CB6DFB" w:rsidRPr="00E377E3" w:rsidRDefault="00CB6DFB" w:rsidP="00CB6DFB">
      <w:pPr>
        <w:rPr>
          <w:rFonts w:cs="Times New Roman"/>
        </w:rPr>
      </w:pPr>
      <w:r w:rsidRPr="00E377E3">
        <w:rPr>
          <w:rFonts w:cs="Times New Roman"/>
        </w:rPr>
        <w:t>139-0</w:t>
      </w:r>
      <w:r w:rsidRPr="00E377E3">
        <w:rPr>
          <w:rFonts w:cs="Times New Roman"/>
        </w:rPr>
        <w:tab/>
        <w:t>Rememory and disremember.</w:t>
      </w:r>
    </w:p>
    <w:p w14:paraId="794ECCE5" w14:textId="77777777" w:rsidR="00CB6DFB" w:rsidRPr="00E377E3" w:rsidRDefault="00CB6DFB" w:rsidP="00CB6DFB">
      <w:pPr>
        <w:rPr>
          <w:rFonts w:cs="Times New Roman"/>
        </w:rPr>
      </w:pPr>
      <w:r w:rsidRPr="00E377E3">
        <w:rPr>
          <w:rFonts w:cs="Times New Roman"/>
        </w:rPr>
        <w:t xml:space="preserve">141 </w:t>
      </w:r>
      <w:r w:rsidRPr="00E377E3">
        <w:rPr>
          <w:rFonts w:cs="Times New Roman"/>
        </w:rPr>
        <w:tab/>
        <w:t>Denver’s questions have “nothing to do with the past” the “present alone interested” her</w:t>
      </w:r>
    </w:p>
    <w:p w14:paraId="5F177064" w14:textId="77777777" w:rsidR="00CB6DFB" w:rsidRPr="00E377E3" w:rsidRDefault="00CB6DFB" w:rsidP="00CB6DFB">
      <w:pPr>
        <w:ind w:left="720" w:hanging="720"/>
        <w:rPr>
          <w:rFonts w:cs="Times New Roman"/>
        </w:rPr>
      </w:pPr>
      <w:r w:rsidRPr="00E377E3">
        <w:rPr>
          <w:rFonts w:cs="Times New Roman"/>
        </w:rPr>
        <w:t>144</w:t>
      </w:r>
      <w:r w:rsidRPr="00E377E3">
        <w:rPr>
          <w:rFonts w:cs="Times New Roman"/>
        </w:rPr>
        <w:tab/>
        <w:t>Denver and, again registers difference b/w “looking seeing” and loss of sense of body. How are these related? Next page she is “crying because she has no self” (145)</w:t>
      </w:r>
    </w:p>
    <w:p w14:paraId="213F8844" w14:textId="77777777" w:rsidR="00CB6DFB" w:rsidRPr="00E377E3" w:rsidRDefault="00CB6DFB" w:rsidP="00CB6DFB">
      <w:pPr>
        <w:rPr>
          <w:rFonts w:cs="Times New Roman"/>
        </w:rPr>
      </w:pPr>
      <w:r w:rsidRPr="00E377E3">
        <w:rPr>
          <w:rFonts w:cs="Times New Roman"/>
          <w:b/>
          <w:bCs/>
        </w:rPr>
        <w:t>147</w:t>
      </w:r>
      <w:r w:rsidRPr="00E377E3">
        <w:rPr>
          <w:rFonts w:cs="Times New Roman"/>
          <w:b/>
          <w:bCs/>
        </w:rPr>
        <w:tab/>
        <w:t>Read</w:t>
      </w:r>
      <w:r w:rsidRPr="00E377E3">
        <w:rPr>
          <w:rFonts w:cs="Times New Roman"/>
        </w:rPr>
        <w:t xml:space="preserve"> chapter opening? What does this say about identity? Masculinity?</w:t>
      </w:r>
    </w:p>
    <w:p w14:paraId="1D5B6DAD" w14:textId="77777777" w:rsidR="00CB6DFB" w:rsidRPr="00E377E3" w:rsidRDefault="00CB6DFB" w:rsidP="00CB6DFB">
      <w:pPr>
        <w:rPr>
          <w:rFonts w:cs="Times New Roman"/>
        </w:rPr>
      </w:pPr>
      <w:r w:rsidRPr="00E377E3">
        <w:rPr>
          <w:rFonts w:cs="Times New Roman"/>
        </w:rPr>
        <w:t>148</w:t>
      </w:r>
      <w:r w:rsidRPr="00E377E3">
        <w:rPr>
          <w:rFonts w:cs="Times New Roman"/>
        </w:rPr>
        <w:tab/>
        <w:t>Appetites and nature; internalizing fear, wondering if Schoolteacher is right.</w:t>
      </w:r>
    </w:p>
    <w:p w14:paraId="578B3893" w14:textId="77777777" w:rsidR="00CB6DFB" w:rsidRPr="00E377E3" w:rsidRDefault="00CB6DFB" w:rsidP="00CB6DFB">
      <w:pPr>
        <w:rPr>
          <w:rFonts w:cs="Times New Roman"/>
        </w:rPr>
      </w:pPr>
      <w:r w:rsidRPr="00E377E3">
        <w:rPr>
          <w:rFonts w:cs="Times New Roman"/>
        </w:rPr>
        <w:t>149</w:t>
      </w:r>
      <w:r w:rsidRPr="00E377E3">
        <w:rPr>
          <w:rFonts w:cs="Times New Roman"/>
        </w:rPr>
        <w:tab/>
        <w:t xml:space="preserve">Paul losing control of body and losing Sethe. </w:t>
      </w:r>
    </w:p>
    <w:p w14:paraId="1306381F" w14:textId="77777777" w:rsidR="00CB6DFB" w:rsidRPr="00E377E3" w:rsidRDefault="00CB6DFB" w:rsidP="00CB6DFB">
      <w:pPr>
        <w:ind w:left="720" w:hanging="720"/>
        <w:rPr>
          <w:rFonts w:cs="Times New Roman"/>
        </w:rPr>
      </w:pPr>
      <w:r w:rsidRPr="00E377E3">
        <w:rPr>
          <w:rFonts w:cs="Times New Roman"/>
        </w:rPr>
        <w:t>157</w:t>
      </w:r>
      <w:r w:rsidRPr="00E377E3">
        <w:rPr>
          <w:rFonts w:cs="Times New Roman"/>
        </w:rPr>
        <w:tab/>
        <w:t>Beloved dreams of body coming apart, exploding and being swallowed. How does this figure?</w:t>
      </w:r>
    </w:p>
    <w:p w14:paraId="70A3B322" w14:textId="77777777" w:rsidR="00CB6DFB" w:rsidRPr="00E377E3" w:rsidRDefault="00CB6DFB" w:rsidP="00CB6DFB">
      <w:pPr>
        <w:rPr>
          <w:rFonts w:cs="Times New Roman"/>
          <w:b/>
          <w:bCs/>
        </w:rPr>
      </w:pPr>
    </w:p>
    <w:p w14:paraId="531C1031" w14:textId="77777777" w:rsidR="00CB6DFB" w:rsidRPr="00E377E3" w:rsidRDefault="00CB6DFB" w:rsidP="00CB6DFB">
      <w:pPr>
        <w:rPr>
          <w:rFonts w:cs="Times New Roman"/>
          <w:b/>
          <w:bCs/>
        </w:rPr>
      </w:pPr>
      <w:r w:rsidRPr="00E377E3">
        <w:rPr>
          <w:rFonts w:cs="Times New Roman"/>
          <w:b/>
          <w:bCs/>
        </w:rPr>
        <w:t xml:space="preserve">[[BREAK UP THE CLASS WITH]] </w:t>
      </w:r>
    </w:p>
    <w:p w14:paraId="76A616EB" w14:textId="77777777" w:rsidR="00CB6DFB" w:rsidRPr="00E377E3" w:rsidRDefault="00CB6DFB" w:rsidP="00CB6DFB">
      <w:pPr>
        <w:rPr>
          <w:rFonts w:cs="Times New Roman"/>
        </w:rPr>
      </w:pPr>
      <w:r w:rsidRPr="00E377E3">
        <w:rPr>
          <w:rFonts w:cs="Times New Roman"/>
          <w:b/>
          <w:bCs/>
        </w:rPr>
        <w:t xml:space="preserve">“Beloved” adaptations: </w:t>
      </w:r>
      <w:r w:rsidRPr="00E377E3">
        <w:rPr>
          <w:rFonts w:cs="Times New Roman"/>
        </w:rPr>
        <w:t>look up clips or excerpts from the 2016 Radio or 1998 film versions and compare</w:t>
      </w:r>
    </w:p>
    <w:p w14:paraId="5CCA1D85" w14:textId="77777777" w:rsidR="00CB6DFB" w:rsidRPr="00E377E3" w:rsidRDefault="00CB6DFB" w:rsidP="00CB6DFB">
      <w:pPr>
        <w:rPr>
          <w:rFonts w:cs="Times New Roman"/>
        </w:rPr>
      </w:pPr>
      <w:r w:rsidRPr="00E377E3">
        <w:rPr>
          <w:rFonts w:cs="Times New Roman"/>
          <w:b/>
          <w:bCs/>
        </w:rPr>
        <w:t xml:space="preserve">Discuss secondary text: </w:t>
      </w:r>
      <w:r w:rsidRPr="00E377E3">
        <w:rPr>
          <w:rFonts w:cs="Times New Roman"/>
        </w:rPr>
        <w:t xml:space="preserve">why does magical realism seem such a fitting genre for challenging Western </w:t>
      </w:r>
    </w:p>
    <w:p w14:paraId="50DB63BD" w14:textId="77777777" w:rsidR="00CB6DFB" w:rsidRPr="00E377E3" w:rsidRDefault="00CB6DFB" w:rsidP="00CB6DFB">
      <w:pPr>
        <w:ind w:firstLine="720"/>
        <w:rPr>
          <w:rFonts w:cs="Times New Roman"/>
        </w:rPr>
      </w:pPr>
      <w:r w:rsidRPr="00E377E3">
        <w:rPr>
          <w:rFonts w:cs="Times New Roman"/>
        </w:rPr>
        <w:t>hegemony, protesting oppression?</w:t>
      </w:r>
    </w:p>
    <w:p w14:paraId="0B8E1D22" w14:textId="77777777" w:rsidR="00CB6DFB" w:rsidRPr="00E377E3" w:rsidRDefault="00CB6DFB" w:rsidP="00CB6DFB">
      <w:pPr>
        <w:rPr>
          <w:rFonts w:cs="Times New Roman"/>
        </w:rPr>
      </w:pPr>
      <w:r w:rsidRPr="00E377E3">
        <w:rPr>
          <w:rFonts w:cs="Times New Roman"/>
          <w:b/>
          <w:bCs/>
        </w:rPr>
        <w:t xml:space="preserve">Discuss history </w:t>
      </w:r>
      <w:hyperlink r:id="rId23" w:history="1">
        <w:r w:rsidRPr="00E377E3">
          <w:rPr>
            <w:rStyle w:val="Hyperlink"/>
            <w:rFonts w:cs="Times New Roman"/>
            <w:b/>
            <w:bCs/>
          </w:rPr>
          <w:t>letter</w:t>
        </w:r>
      </w:hyperlink>
      <w:r w:rsidRPr="00E377E3">
        <w:rPr>
          <w:rFonts w:cs="Times New Roman"/>
          <w:b/>
          <w:bCs/>
        </w:rPr>
        <w:t xml:space="preserve">: </w:t>
      </w:r>
      <w:r w:rsidRPr="00E377E3">
        <w:rPr>
          <w:rFonts w:cs="Times New Roman"/>
        </w:rPr>
        <w:t xml:space="preserve">What do students find </w:t>
      </w:r>
    </w:p>
    <w:p w14:paraId="6600622A" w14:textId="77777777" w:rsidR="00CB6DFB" w:rsidRPr="00E377E3" w:rsidRDefault="00CB6DFB" w:rsidP="00CB6DFB">
      <w:pPr>
        <w:ind w:firstLine="720"/>
        <w:rPr>
          <w:rFonts w:cs="Times New Roman"/>
        </w:rPr>
      </w:pPr>
      <w:r w:rsidRPr="00E377E3">
        <w:rPr>
          <w:rFonts w:cs="Times New Roman"/>
        </w:rPr>
        <w:t>surprising about it?</w:t>
      </w:r>
      <w:r w:rsidRPr="00E377E3">
        <w:rPr>
          <w:rFonts w:cs="Times New Roman"/>
          <w:b/>
          <w:bCs/>
        </w:rPr>
        <w:br w:type="page"/>
      </w:r>
    </w:p>
    <w:p w14:paraId="37C2C3AB" w14:textId="77777777" w:rsidR="00CB6DFB" w:rsidRPr="00E377E3" w:rsidRDefault="00CB6DFB" w:rsidP="00CB6DFB">
      <w:pPr>
        <w:rPr>
          <w:rFonts w:cs="Times New Roman"/>
          <w:b/>
          <w:bCs/>
        </w:rPr>
      </w:pPr>
      <w:r w:rsidRPr="00E377E3">
        <w:rPr>
          <w:rFonts w:cs="Times New Roman"/>
          <w:b/>
          <w:bCs/>
        </w:rPr>
        <w:lastRenderedPageBreak/>
        <w:t>Day 4 Page 159-Page 195</w:t>
      </w:r>
    </w:p>
    <w:p w14:paraId="45D94BDD" w14:textId="77777777" w:rsidR="00CB6DFB" w:rsidRPr="00E377E3" w:rsidRDefault="00CB6DFB" w:rsidP="00CB6DFB">
      <w:pPr>
        <w:rPr>
          <w:rFonts w:cs="Times New Roman"/>
          <w:b/>
          <w:bCs/>
        </w:rPr>
      </w:pPr>
    </w:p>
    <w:p w14:paraId="3C4047D5" w14:textId="77777777" w:rsidR="00CB6DFB" w:rsidRPr="00E377E3" w:rsidRDefault="00CB6DFB" w:rsidP="00CB6DFB">
      <w:pPr>
        <w:rPr>
          <w:rFonts w:cs="Times New Roman"/>
          <w:b/>
          <w:bCs/>
        </w:rPr>
      </w:pPr>
      <w:r w:rsidRPr="00E377E3">
        <w:rPr>
          <w:rFonts w:cs="Times New Roman"/>
          <w:b/>
          <w:bCs/>
        </w:rPr>
        <w:t>Secondary Reading “The Master’s Tools will Never Dismantle the Master’s House,” “A Dream Deferred,” and “On Being Brought from Africa to America”</w:t>
      </w:r>
    </w:p>
    <w:p w14:paraId="09109B76" w14:textId="77777777" w:rsidR="00CB6DFB" w:rsidRPr="00E377E3" w:rsidRDefault="00CB6DFB" w:rsidP="00CB6DFB">
      <w:pPr>
        <w:rPr>
          <w:rFonts w:cs="Times New Roman"/>
          <w:b/>
          <w:bCs/>
          <w:u w:val="single"/>
        </w:rPr>
      </w:pPr>
    </w:p>
    <w:p w14:paraId="5D28B29E" w14:textId="77777777" w:rsidR="00CB6DFB" w:rsidRPr="00E377E3" w:rsidRDefault="00CB6DFB" w:rsidP="00CB6DFB">
      <w:pPr>
        <w:rPr>
          <w:rFonts w:cs="Times New Roman"/>
          <w:b/>
          <w:bCs/>
          <w:u w:val="single"/>
        </w:rPr>
      </w:pPr>
    </w:p>
    <w:p w14:paraId="7D592C70" w14:textId="77777777" w:rsidR="00CB6DFB" w:rsidRPr="00E377E3" w:rsidRDefault="00CB6DFB" w:rsidP="00CB6DFB">
      <w:pPr>
        <w:rPr>
          <w:rFonts w:cs="Times New Roman"/>
          <w:b/>
          <w:bCs/>
          <w:u w:val="single"/>
        </w:rPr>
      </w:pPr>
      <w:r w:rsidRPr="00E377E3">
        <w:rPr>
          <w:rFonts w:cs="Times New Roman"/>
          <w:b/>
          <w:bCs/>
          <w:u w:val="single"/>
        </w:rPr>
        <w:t>Major themes of this section:</w:t>
      </w:r>
    </w:p>
    <w:p w14:paraId="610ACB1B" w14:textId="77777777" w:rsidR="00CB6DFB" w:rsidRPr="00E377E3" w:rsidRDefault="00CB6DFB" w:rsidP="00CB6DFB">
      <w:pPr>
        <w:rPr>
          <w:rFonts w:cs="Times New Roman"/>
        </w:rPr>
      </w:pPr>
      <w:r w:rsidRPr="00E377E3">
        <w:rPr>
          <w:rFonts w:cs="Times New Roman"/>
          <w:b/>
          <w:bCs/>
        </w:rPr>
        <w:t xml:space="preserve">Religion &amp; Nourishment: </w:t>
      </w:r>
      <w:r w:rsidRPr="00E377E3">
        <w:rPr>
          <w:rFonts w:cs="Times New Roman"/>
        </w:rPr>
        <w:t>Explore Sethe’s spirituality? Compared to whites? Baby Suggs?</w:t>
      </w:r>
    </w:p>
    <w:p w14:paraId="761EC5EA" w14:textId="77777777" w:rsidR="00CB6DFB" w:rsidRPr="00E377E3" w:rsidRDefault="00CB6DFB" w:rsidP="00CB6DFB">
      <w:pPr>
        <w:rPr>
          <w:rFonts w:cs="Times New Roman"/>
        </w:rPr>
      </w:pPr>
      <w:r w:rsidRPr="00E377E3">
        <w:rPr>
          <w:rFonts w:cs="Times New Roman"/>
          <w:b/>
          <w:bCs/>
        </w:rPr>
        <w:t xml:space="preserve">Abolitionists and Feminism: </w:t>
      </w:r>
      <w:r w:rsidRPr="00E377E3">
        <w:rPr>
          <w:rFonts w:cs="Times New Roman"/>
        </w:rPr>
        <w:t xml:space="preserve">How does Morrison explore allyship across racial boundaries in </w:t>
      </w:r>
    </w:p>
    <w:p w14:paraId="159B8C8F" w14:textId="77777777" w:rsidR="00CB6DFB" w:rsidRPr="00E377E3" w:rsidRDefault="00CB6DFB" w:rsidP="00CB6DFB">
      <w:pPr>
        <w:ind w:firstLine="720"/>
        <w:rPr>
          <w:rFonts w:cs="Times New Roman"/>
        </w:rPr>
      </w:pPr>
      <w:r w:rsidRPr="00E377E3">
        <w:rPr>
          <w:rFonts w:cs="Times New Roman"/>
        </w:rPr>
        <w:t>the text? Allyship in terms of gender and feminism?</w:t>
      </w:r>
    </w:p>
    <w:p w14:paraId="0B6C08D1" w14:textId="77777777" w:rsidR="00CB6DFB" w:rsidRPr="00E377E3" w:rsidRDefault="00CB6DFB" w:rsidP="00CB6DFB">
      <w:pPr>
        <w:rPr>
          <w:rFonts w:cs="Times New Roman"/>
        </w:rPr>
      </w:pPr>
      <w:r w:rsidRPr="00E377E3">
        <w:rPr>
          <w:rFonts w:cs="Times New Roman"/>
          <w:b/>
          <w:bCs/>
        </w:rPr>
        <w:t xml:space="preserve">Role of Media: </w:t>
      </w:r>
      <w:r w:rsidRPr="00E377E3">
        <w:rPr>
          <w:rFonts w:cs="Times New Roman"/>
        </w:rPr>
        <w:t xml:space="preserve">it’s a brief moment on 183 but worth connecting to discussion of how racism </w:t>
      </w:r>
    </w:p>
    <w:p w14:paraId="4A9AFC9D" w14:textId="77777777" w:rsidR="00CB6DFB" w:rsidRPr="00E377E3" w:rsidRDefault="00CB6DFB" w:rsidP="00CB6DFB">
      <w:pPr>
        <w:ind w:firstLine="720"/>
        <w:rPr>
          <w:rFonts w:cs="Times New Roman"/>
        </w:rPr>
      </w:pPr>
      <w:r w:rsidRPr="00E377E3">
        <w:rPr>
          <w:rFonts w:cs="Times New Roman"/>
        </w:rPr>
        <w:t>effects what stories are told in media now about race</w:t>
      </w:r>
    </w:p>
    <w:p w14:paraId="36D9DFD6" w14:textId="77777777" w:rsidR="00CB6DFB" w:rsidRPr="00E377E3" w:rsidRDefault="00CB6DFB" w:rsidP="00CB6DFB">
      <w:pPr>
        <w:rPr>
          <w:rFonts w:cs="Times New Roman"/>
        </w:rPr>
      </w:pPr>
      <w:r w:rsidRPr="00E377E3">
        <w:rPr>
          <w:rFonts w:cs="Times New Roman"/>
          <w:b/>
          <w:bCs/>
        </w:rPr>
        <w:t xml:space="preserve">Looks, Looking: </w:t>
      </w:r>
      <w:r w:rsidRPr="00E377E3">
        <w:rPr>
          <w:rFonts w:cs="Times New Roman"/>
        </w:rPr>
        <w:t>more on this complex exploration</w:t>
      </w:r>
    </w:p>
    <w:p w14:paraId="5F6CF58C" w14:textId="77777777" w:rsidR="00CB6DFB" w:rsidRPr="00E377E3" w:rsidRDefault="00CB6DFB" w:rsidP="00CB6DFB">
      <w:pPr>
        <w:rPr>
          <w:rFonts w:cs="Times New Roman"/>
        </w:rPr>
      </w:pPr>
      <w:r w:rsidRPr="00E377E3">
        <w:rPr>
          <w:rFonts w:cs="Times New Roman"/>
        </w:rPr>
        <w:tab/>
      </w:r>
    </w:p>
    <w:p w14:paraId="7214EFC5" w14:textId="77777777" w:rsidR="00CB6DFB" w:rsidRPr="00E377E3" w:rsidRDefault="00CB6DFB" w:rsidP="00CB6DFB">
      <w:pPr>
        <w:rPr>
          <w:rFonts w:cs="Times New Roman"/>
        </w:rPr>
      </w:pPr>
      <w:r w:rsidRPr="00E377E3">
        <w:rPr>
          <w:rFonts w:cs="Times New Roman"/>
        </w:rPr>
        <w:t>161</w:t>
      </w:r>
      <w:r w:rsidRPr="00E377E3">
        <w:rPr>
          <w:rFonts w:cs="Times New Roman"/>
        </w:rPr>
        <w:tab/>
        <w:t>Again the theme of feeding all and “loaves and fishes”</w:t>
      </w:r>
    </w:p>
    <w:p w14:paraId="283F58B2" w14:textId="77777777" w:rsidR="00CB6DFB" w:rsidRPr="00E377E3" w:rsidRDefault="00CB6DFB" w:rsidP="00CB6DFB">
      <w:pPr>
        <w:rPr>
          <w:rFonts w:cs="Times New Roman"/>
        </w:rPr>
      </w:pPr>
      <w:r w:rsidRPr="00E377E3">
        <w:rPr>
          <w:rFonts w:cs="Times New Roman"/>
        </w:rPr>
        <w:t>167</w:t>
      </w:r>
      <w:r w:rsidRPr="00E377E3">
        <w:rPr>
          <w:rFonts w:cs="Times New Roman"/>
        </w:rPr>
        <w:tab/>
        <w:t>Names and social v personal identity. What others know us as? How we know ourselves?</w:t>
      </w:r>
    </w:p>
    <w:p w14:paraId="213A6F85" w14:textId="77777777" w:rsidR="00CB6DFB" w:rsidRPr="00E377E3" w:rsidRDefault="00CB6DFB" w:rsidP="00CB6DFB">
      <w:pPr>
        <w:rPr>
          <w:rFonts w:cs="Times New Roman"/>
        </w:rPr>
      </w:pPr>
      <w:r w:rsidRPr="00E377E3">
        <w:rPr>
          <w:rFonts w:cs="Times New Roman"/>
        </w:rPr>
        <w:t>171</w:t>
      </w:r>
      <w:r w:rsidRPr="00E377E3">
        <w:rPr>
          <w:rFonts w:cs="Times New Roman"/>
        </w:rPr>
        <w:tab/>
        <w:t>What is meant by “Garner’s kind” of slavery</w:t>
      </w:r>
    </w:p>
    <w:p w14:paraId="59D50666" w14:textId="77777777" w:rsidR="00CB6DFB" w:rsidRPr="00E377E3" w:rsidRDefault="00CB6DFB" w:rsidP="00CB6DFB">
      <w:pPr>
        <w:rPr>
          <w:rFonts w:cs="Times New Roman"/>
        </w:rPr>
      </w:pPr>
      <w:r w:rsidRPr="00E377E3">
        <w:rPr>
          <w:rFonts w:cs="Times New Roman"/>
          <w:b/>
          <w:bCs/>
        </w:rPr>
        <w:t>175-6</w:t>
      </w:r>
      <w:r w:rsidRPr="00E377E3">
        <w:rPr>
          <w:rFonts w:cs="Times New Roman"/>
          <w:b/>
          <w:bCs/>
        </w:rPr>
        <w:tab/>
        <w:t>READ</w:t>
      </w:r>
      <w:r w:rsidRPr="00E377E3">
        <w:rPr>
          <w:rFonts w:cs="Times New Roman"/>
        </w:rPr>
        <w:t xml:space="preserve"> how Schoolteacher viewed this situation. </w:t>
      </w:r>
    </w:p>
    <w:p w14:paraId="5C636306" w14:textId="77777777" w:rsidR="00CB6DFB" w:rsidRPr="00E377E3" w:rsidRDefault="00CB6DFB" w:rsidP="00CB6DFB">
      <w:pPr>
        <w:rPr>
          <w:rFonts w:cs="Times New Roman"/>
        </w:rPr>
      </w:pPr>
      <w:r w:rsidRPr="00E377E3">
        <w:rPr>
          <w:rFonts w:cs="Times New Roman"/>
        </w:rPr>
        <w:t>179</w:t>
      </w:r>
      <w:r w:rsidRPr="00E377E3">
        <w:rPr>
          <w:rFonts w:cs="Times New Roman"/>
        </w:rPr>
        <w:tab/>
        <w:t>Echoes of Scarlet Letter—why might this occur?</w:t>
      </w:r>
    </w:p>
    <w:p w14:paraId="6BDAD390" w14:textId="77777777" w:rsidR="00CB6DFB" w:rsidRPr="00E377E3" w:rsidRDefault="00CB6DFB" w:rsidP="00CB6DFB">
      <w:pPr>
        <w:rPr>
          <w:rFonts w:cs="Times New Roman"/>
        </w:rPr>
      </w:pPr>
      <w:r w:rsidRPr="00E377E3">
        <w:rPr>
          <w:rFonts w:cs="Times New Roman"/>
        </w:rPr>
        <w:t>183</w:t>
      </w:r>
      <w:r w:rsidRPr="00E377E3">
        <w:rPr>
          <w:rFonts w:cs="Times New Roman"/>
        </w:rPr>
        <w:tab/>
        <w:t>Media and race: “no way in hell a black face could appear” unless it was bad.</w:t>
      </w:r>
    </w:p>
    <w:p w14:paraId="44F33B37" w14:textId="77777777" w:rsidR="00CB6DFB" w:rsidRPr="00E377E3" w:rsidRDefault="00CB6DFB" w:rsidP="00CB6DFB">
      <w:pPr>
        <w:rPr>
          <w:rFonts w:cs="Times New Roman"/>
        </w:rPr>
      </w:pPr>
      <w:r w:rsidRPr="00E377E3">
        <w:rPr>
          <w:rFonts w:cs="Times New Roman"/>
        </w:rPr>
        <w:t>185</w:t>
      </w:r>
      <w:r w:rsidRPr="00E377E3">
        <w:rPr>
          <w:rFonts w:cs="Times New Roman"/>
        </w:rPr>
        <w:tab/>
        <w:t xml:space="preserve">The “righteous Look every negro learned to recognize”. Again, images, spectacles and </w:t>
      </w:r>
    </w:p>
    <w:p w14:paraId="42338938" w14:textId="77777777" w:rsidR="00CB6DFB" w:rsidRPr="00E377E3" w:rsidRDefault="00CB6DFB" w:rsidP="00CB6DFB">
      <w:pPr>
        <w:ind w:firstLine="720"/>
        <w:rPr>
          <w:rFonts w:cs="Times New Roman"/>
        </w:rPr>
      </w:pPr>
      <w:r w:rsidRPr="00E377E3">
        <w:rPr>
          <w:rFonts w:cs="Times New Roman"/>
        </w:rPr>
        <w:t xml:space="preserve">politics of looking and being looked at. </w:t>
      </w:r>
    </w:p>
    <w:p w14:paraId="4E23F3D2" w14:textId="77777777" w:rsidR="00CB6DFB" w:rsidRPr="00E377E3" w:rsidRDefault="00CB6DFB" w:rsidP="00CB6DFB">
      <w:pPr>
        <w:rPr>
          <w:rFonts w:cs="Times New Roman"/>
        </w:rPr>
      </w:pPr>
      <w:r w:rsidRPr="00E377E3">
        <w:rPr>
          <w:rFonts w:cs="Times New Roman"/>
        </w:rPr>
        <w:t>192-3</w:t>
      </w:r>
      <w:r w:rsidRPr="00E377E3">
        <w:rPr>
          <w:rFonts w:cs="Times New Roman"/>
        </w:rPr>
        <w:tab/>
        <w:t xml:space="preserve">Sethe’s desire to protect. “Collected every bit of life she’d made” What is safe? Why? </w:t>
      </w:r>
    </w:p>
    <w:p w14:paraId="544DAE42" w14:textId="77777777" w:rsidR="00CB6DFB" w:rsidRPr="00E377E3" w:rsidRDefault="00CB6DFB" w:rsidP="00CB6DFB">
      <w:pPr>
        <w:rPr>
          <w:rFonts w:cs="Times New Roman"/>
        </w:rPr>
      </w:pPr>
      <w:r w:rsidRPr="00E377E3">
        <w:rPr>
          <w:rFonts w:cs="Times New Roman"/>
        </w:rPr>
        <w:t>194</w:t>
      </w:r>
      <w:r w:rsidRPr="00E377E3">
        <w:rPr>
          <w:rFonts w:cs="Times New Roman"/>
        </w:rPr>
        <w:tab/>
        <w:t xml:space="preserve">Slavery worse than death </w:t>
      </w:r>
    </w:p>
    <w:p w14:paraId="4322F431" w14:textId="77777777" w:rsidR="00CB6DFB" w:rsidRPr="00E377E3" w:rsidRDefault="00CB6DFB" w:rsidP="00CB6DFB">
      <w:pPr>
        <w:rPr>
          <w:rFonts w:cs="Times New Roman"/>
        </w:rPr>
      </w:pPr>
    </w:p>
    <w:p w14:paraId="2EFEC9F4" w14:textId="77777777" w:rsidR="00CB6DFB" w:rsidRPr="00E377E3" w:rsidRDefault="00CB6DFB" w:rsidP="00CB6DFB">
      <w:pPr>
        <w:rPr>
          <w:rFonts w:cs="Times New Roman"/>
          <w:b/>
          <w:bCs/>
        </w:rPr>
      </w:pPr>
      <w:r w:rsidRPr="00E377E3">
        <w:rPr>
          <w:rFonts w:cs="Times New Roman"/>
          <w:b/>
          <w:bCs/>
        </w:rPr>
        <w:t xml:space="preserve">[[BREAK UP THE CLASS WITH]] </w:t>
      </w:r>
    </w:p>
    <w:p w14:paraId="7F965A6C" w14:textId="77777777" w:rsidR="00CB6DFB" w:rsidRPr="00E377E3" w:rsidRDefault="00CB6DFB" w:rsidP="00CB6DFB">
      <w:pPr>
        <w:rPr>
          <w:rFonts w:cs="Times New Roman"/>
          <w:b/>
          <w:bCs/>
        </w:rPr>
      </w:pPr>
      <w:r w:rsidRPr="00E377E3">
        <w:rPr>
          <w:rFonts w:cs="Times New Roman"/>
          <w:b/>
          <w:bCs/>
        </w:rPr>
        <w:t xml:space="preserve">Show video reading of </w:t>
      </w:r>
      <w:hyperlink r:id="rId24" w:history="1">
        <w:r w:rsidRPr="00E377E3">
          <w:rPr>
            <w:rStyle w:val="Hyperlink"/>
            <w:rFonts w:cs="Times New Roman"/>
            <w:b/>
            <w:bCs/>
          </w:rPr>
          <w:t>“Ain’t I a Woman”</w:t>
        </w:r>
      </w:hyperlink>
      <w:r w:rsidRPr="00E377E3">
        <w:rPr>
          <w:rFonts w:cs="Times New Roman"/>
          <w:b/>
          <w:bCs/>
        </w:rPr>
        <w:t xml:space="preserve"> </w:t>
      </w:r>
    </w:p>
    <w:p w14:paraId="4617D7B2" w14:textId="77777777" w:rsidR="00CB6DFB" w:rsidRPr="00E377E3" w:rsidRDefault="00CB6DFB" w:rsidP="00CB6DFB">
      <w:pPr>
        <w:rPr>
          <w:rFonts w:cs="Times New Roman"/>
          <w:b/>
          <w:bCs/>
        </w:rPr>
      </w:pPr>
      <w:r w:rsidRPr="00E377E3">
        <w:rPr>
          <w:rFonts w:cs="Times New Roman"/>
          <w:b/>
          <w:bCs/>
        </w:rPr>
        <w:t xml:space="preserve">Discuss the role of </w:t>
      </w:r>
      <w:hyperlink r:id="rId25" w:history="1">
        <w:r w:rsidRPr="00E377E3">
          <w:rPr>
            <w:rStyle w:val="Hyperlink"/>
            <w:rFonts w:cs="Times New Roman"/>
            <w:b/>
            <w:bCs/>
          </w:rPr>
          <w:t>Lucy Stone</w:t>
        </w:r>
      </w:hyperlink>
    </w:p>
    <w:p w14:paraId="1BBAA840" w14:textId="77777777" w:rsidR="00CB6DFB" w:rsidRPr="00E377E3" w:rsidRDefault="00CB6DFB" w:rsidP="00CB6DFB">
      <w:pPr>
        <w:rPr>
          <w:rFonts w:cs="Times New Roman"/>
        </w:rPr>
      </w:pPr>
      <w:r w:rsidRPr="00E377E3">
        <w:rPr>
          <w:rFonts w:cs="Times New Roman"/>
          <w:b/>
          <w:bCs/>
        </w:rPr>
        <w:t xml:space="preserve">Show Noble’s </w:t>
      </w:r>
      <w:hyperlink r:id="rId26" w:anchor="/media/File:Thomas_Satterwhite_Noble_Margaret_Garner.jpg" w:history="1">
        <w:r w:rsidRPr="00E377E3">
          <w:rPr>
            <w:rStyle w:val="Hyperlink"/>
            <w:rFonts w:cs="Times New Roman"/>
            <w:b/>
            <w:bCs/>
          </w:rPr>
          <w:t>Modern Medea painting</w:t>
        </w:r>
      </w:hyperlink>
      <w:r w:rsidRPr="00E377E3">
        <w:rPr>
          <w:rFonts w:cs="Times New Roman"/>
        </w:rPr>
        <w:t xml:space="preserve"> </w:t>
      </w:r>
    </w:p>
    <w:p w14:paraId="62D557E5" w14:textId="77777777" w:rsidR="00CB6DFB" w:rsidRPr="00E377E3" w:rsidRDefault="00CB6DFB" w:rsidP="00CB6DFB">
      <w:pPr>
        <w:rPr>
          <w:rFonts w:cs="Times New Roman"/>
        </w:rPr>
      </w:pPr>
      <w:r w:rsidRPr="00E377E3">
        <w:rPr>
          <w:rFonts w:cs="Times New Roman"/>
          <w:b/>
          <w:bCs/>
        </w:rPr>
        <w:t xml:space="preserve">Assign Essay: </w:t>
      </w:r>
      <w:r w:rsidRPr="00E377E3">
        <w:rPr>
          <w:rFonts w:cs="Times New Roman"/>
        </w:rPr>
        <w:t xml:space="preserve">and go over the expectations with the class. </w:t>
      </w:r>
    </w:p>
    <w:p w14:paraId="2D99D252" w14:textId="77777777" w:rsidR="00CB6DFB" w:rsidRPr="00E377E3" w:rsidRDefault="00CB6DFB" w:rsidP="00CB6DFB">
      <w:pPr>
        <w:rPr>
          <w:rFonts w:cs="Times New Roman"/>
        </w:rPr>
      </w:pPr>
    </w:p>
    <w:p w14:paraId="01265D5F" w14:textId="77777777" w:rsidR="00CB6DFB" w:rsidRPr="00E377E3" w:rsidRDefault="00CB6DFB" w:rsidP="00CB6DFB">
      <w:pPr>
        <w:rPr>
          <w:rFonts w:cs="Times New Roman"/>
        </w:rPr>
      </w:pPr>
    </w:p>
    <w:p w14:paraId="37D8C73A" w14:textId="77777777" w:rsidR="00CB6DFB" w:rsidRPr="00E377E3" w:rsidRDefault="00CB6DFB" w:rsidP="00CB6DFB">
      <w:pPr>
        <w:rPr>
          <w:rFonts w:cs="Times New Roman"/>
        </w:rPr>
      </w:pPr>
    </w:p>
    <w:p w14:paraId="125FBB04" w14:textId="77777777" w:rsidR="00CB6DFB" w:rsidRPr="00E377E3" w:rsidRDefault="00CB6DFB" w:rsidP="00CB6DFB">
      <w:pPr>
        <w:rPr>
          <w:rFonts w:cs="Times New Roman"/>
        </w:rPr>
      </w:pPr>
    </w:p>
    <w:p w14:paraId="7D963734" w14:textId="77777777" w:rsidR="00CB6DFB" w:rsidRPr="00E377E3" w:rsidRDefault="00CB6DFB" w:rsidP="00CB6DFB">
      <w:pPr>
        <w:rPr>
          <w:rFonts w:cs="Times New Roman"/>
        </w:rPr>
      </w:pPr>
    </w:p>
    <w:p w14:paraId="06D0D349" w14:textId="77777777" w:rsidR="00CB6DFB" w:rsidRPr="00E377E3" w:rsidRDefault="00CB6DFB" w:rsidP="00CB6DFB">
      <w:pPr>
        <w:rPr>
          <w:rFonts w:cs="Times New Roman"/>
          <w:b/>
          <w:bCs/>
        </w:rPr>
      </w:pPr>
      <w:r w:rsidRPr="00E377E3">
        <w:rPr>
          <w:rFonts w:cs="Times New Roman"/>
          <w:b/>
          <w:bCs/>
        </w:rPr>
        <w:br w:type="page"/>
      </w:r>
    </w:p>
    <w:p w14:paraId="144641B5" w14:textId="77777777" w:rsidR="00CB6DFB" w:rsidRPr="00E377E3" w:rsidRDefault="00CB6DFB" w:rsidP="00CB6DFB">
      <w:pPr>
        <w:rPr>
          <w:rFonts w:cs="Times New Roman"/>
          <w:b/>
          <w:bCs/>
        </w:rPr>
      </w:pPr>
      <w:r w:rsidRPr="00E377E3">
        <w:rPr>
          <w:rFonts w:cs="Times New Roman"/>
          <w:b/>
          <w:bCs/>
        </w:rPr>
        <w:lastRenderedPageBreak/>
        <w:t>Week 5 199-270</w:t>
      </w:r>
    </w:p>
    <w:p w14:paraId="66537A58" w14:textId="77777777" w:rsidR="00CB6DFB" w:rsidRPr="00E377E3" w:rsidRDefault="00CB6DFB" w:rsidP="00CB6DFB">
      <w:pPr>
        <w:rPr>
          <w:rFonts w:cs="Times New Roman"/>
          <w:b/>
          <w:bCs/>
        </w:rPr>
      </w:pPr>
    </w:p>
    <w:p w14:paraId="2B8967A6" w14:textId="77777777" w:rsidR="00CB6DFB" w:rsidRPr="00E377E3" w:rsidRDefault="00CB6DFB" w:rsidP="00CB6DFB">
      <w:pPr>
        <w:rPr>
          <w:rFonts w:cs="Times New Roman"/>
          <w:b/>
          <w:bCs/>
        </w:rPr>
      </w:pPr>
      <w:r w:rsidRPr="00E377E3">
        <w:rPr>
          <w:rFonts w:cs="Times New Roman"/>
          <w:b/>
          <w:bCs/>
        </w:rPr>
        <w:t>Secondary Readings “The Negro Artist and the Racial Mountain” and “Playing, Not Joking, With Language”</w:t>
      </w:r>
    </w:p>
    <w:p w14:paraId="515A1170" w14:textId="77777777" w:rsidR="00CB6DFB" w:rsidRPr="00E377E3" w:rsidRDefault="00CB6DFB" w:rsidP="00CB6DFB">
      <w:pPr>
        <w:rPr>
          <w:rFonts w:cs="Times New Roman"/>
        </w:rPr>
      </w:pPr>
    </w:p>
    <w:p w14:paraId="075BD021" w14:textId="77777777" w:rsidR="00CB6DFB" w:rsidRPr="00E377E3" w:rsidRDefault="00CB6DFB" w:rsidP="00CB6DFB">
      <w:pPr>
        <w:rPr>
          <w:rFonts w:cs="Times New Roman"/>
          <w:b/>
          <w:bCs/>
          <w:u w:val="single"/>
        </w:rPr>
      </w:pPr>
      <w:r w:rsidRPr="00E377E3">
        <w:rPr>
          <w:rFonts w:cs="Times New Roman"/>
          <w:b/>
          <w:bCs/>
          <w:u w:val="single"/>
        </w:rPr>
        <w:t>Major themes of this section:</w:t>
      </w:r>
    </w:p>
    <w:p w14:paraId="684C3EAE" w14:textId="77777777" w:rsidR="00CB6DFB" w:rsidRPr="00E377E3" w:rsidRDefault="00CB6DFB" w:rsidP="00CB6DFB">
      <w:pPr>
        <w:rPr>
          <w:rFonts w:cs="Times New Roman"/>
        </w:rPr>
      </w:pPr>
      <w:r w:rsidRPr="00E377E3">
        <w:rPr>
          <w:rFonts w:cs="Times New Roman"/>
          <w:b/>
          <w:bCs/>
        </w:rPr>
        <w:t xml:space="preserve">Bodies: </w:t>
      </w:r>
      <w:r w:rsidRPr="00E377E3">
        <w:rPr>
          <w:rFonts w:cs="Times New Roman"/>
        </w:rPr>
        <w:t>Paul “gave her back her body”</w:t>
      </w:r>
    </w:p>
    <w:p w14:paraId="500D77FF" w14:textId="77777777" w:rsidR="00CB6DFB" w:rsidRPr="00E377E3" w:rsidRDefault="00CB6DFB" w:rsidP="00CB6DFB">
      <w:pPr>
        <w:rPr>
          <w:rFonts w:cs="Times New Roman"/>
        </w:rPr>
      </w:pPr>
      <w:r w:rsidRPr="00E377E3">
        <w:rPr>
          <w:rFonts w:cs="Times New Roman"/>
          <w:b/>
          <w:bCs/>
        </w:rPr>
        <w:t xml:space="preserve">Names and identity: </w:t>
      </w:r>
      <w:r w:rsidRPr="00E377E3">
        <w:rPr>
          <w:rFonts w:cs="Times New Roman"/>
        </w:rPr>
        <w:t>Stamp’s name and its origin</w:t>
      </w:r>
    </w:p>
    <w:p w14:paraId="2FC142DC" w14:textId="77777777" w:rsidR="00CB6DFB" w:rsidRPr="00E377E3" w:rsidRDefault="00CB6DFB" w:rsidP="00CB6DFB">
      <w:pPr>
        <w:rPr>
          <w:rFonts w:cs="Times New Roman"/>
        </w:rPr>
      </w:pPr>
      <w:r w:rsidRPr="00E377E3">
        <w:rPr>
          <w:rFonts w:cs="Times New Roman"/>
          <w:b/>
          <w:bCs/>
        </w:rPr>
        <w:t xml:space="preserve">Language and style: </w:t>
      </w:r>
      <w:r w:rsidRPr="00E377E3">
        <w:rPr>
          <w:rFonts w:cs="Times New Roman"/>
        </w:rPr>
        <w:t>“definitions belong to definer” compare to Beloved’s sections</w:t>
      </w:r>
    </w:p>
    <w:p w14:paraId="242EC7DE" w14:textId="77777777" w:rsidR="00CB6DFB" w:rsidRPr="00E377E3" w:rsidRDefault="00CB6DFB" w:rsidP="00CB6DFB">
      <w:pPr>
        <w:rPr>
          <w:rFonts w:cs="Times New Roman"/>
        </w:rPr>
      </w:pPr>
      <w:r w:rsidRPr="00E377E3">
        <w:rPr>
          <w:rFonts w:cs="Times New Roman"/>
          <w:b/>
          <w:bCs/>
        </w:rPr>
        <w:t xml:space="preserve">Poetry and Song: </w:t>
      </w:r>
      <w:r w:rsidRPr="00E377E3">
        <w:rPr>
          <w:rFonts w:cs="Times New Roman"/>
        </w:rPr>
        <w:t>multiple instances of these as alternative forms of expression and memory</w:t>
      </w:r>
    </w:p>
    <w:p w14:paraId="31B6503D" w14:textId="77777777" w:rsidR="00CB6DFB" w:rsidRPr="00E377E3" w:rsidRDefault="00CB6DFB" w:rsidP="00CB6DFB">
      <w:pPr>
        <w:rPr>
          <w:rFonts w:cs="Times New Roman"/>
        </w:rPr>
      </w:pPr>
    </w:p>
    <w:p w14:paraId="3A30FDAA" w14:textId="77777777" w:rsidR="00CB6DFB" w:rsidRPr="00E377E3" w:rsidRDefault="00CB6DFB" w:rsidP="00CB6DFB">
      <w:pPr>
        <w:rPr>
          <w:rFonts w:cs="Times New Roman"/>
        </w:rPr>
      </w:pPr>
      <w:r w:rsidRPr="00E377E3">
        <w:rPr>
          <w:rFonts w:cs="Times New Roman"/>
        </w:rPr>
        <w:t>199</w:t>
      </w:r>
      <w:r w:rsidRPr="00E377E3">
        <w:rPr>
          <w:rFonts w:cs="Times New Roman"/>
        </w:rPr>
        <w:tab/>
        <w:t>Stamp paid and secrets/sneaking. Why does he feel guilty?</w:t>
      </w:r>
    </w:p>
    <w:p w14:paraId="048043DE" w14:textId="77777777" w:rsidR="00CB6DFB" w:rsidRPr="00E377E3" w:rsidRDefault="00CB6DFB" w:rsidP="00CB6DFB">
      <w:pPr>
        <w:rPr>
          <w:rFonts w:cs="Times New Roman"/>
        </w:rPr>
      </w:pPr>
      <w:r w:rsidRPr="00E377E3">
        <w:rPr>
          <w:rFonts w:cs="Times New Roman"/>
        </w:rPr>
        <w:t>201</w:t>
      </w:r>
      <w:r w:rsidRPr="00E377E3">
        <w:rPr>
          <w:rFonts w:cs="Times New Roman"/>
        </w:rPr>
        <w:tab/>
        <w:t xml:space="preserve">Whites’ “invented” rules as a means to keep and control, to keep them guessing </w:t>
      </w:r>
    </w:p>
    <w:p w14:paraId="47B85EB6" w14:textId="77777777" w:rsidR="00CB6DFB" w:rsidRPr="00E377E3" w:rsidRDefault="00CB6DFB" w:rsidP="00CB6DFB">
      <w:pPr>
        <w:rPr>
          <w:rFonts w:cs="Times New Roman"/>
        </w:rPr>
      </w:pPr>
      <w:r w:rsidRPr="00E377E3">
        <w:rPr>
          <w:rFonts w:cs="Times New Roman"/>
        </w:rPr>
        <w:t>203/9</w:t>
      </w:r>
      <w:r w:rsidRPr="00E377E3">
        <w:rPr>
          <w:rFonts w:cs="Times New Roman"/>
        </w:rPr>
        <w:tab/>
        <w:t>Putting down shield and sword and faith. Sethe can’t have faith.</w:t>
      </w:r>
    </w:p>
    <w:p w14:paraId="07163567" w14:textId="77777777" w:rsidR="00CB6DFB" w:rsidRPr="00E377E3" w:rsidRDefault="00CB6DFB" w:rsidP="00CB6DFB">
      <w:pPr>
        <w:rPr>
          <w:rFonts w:cs="Times New Roman"/>
        </w:rPr>
      </w:pPr>
      <w:r w:rsidRPr="00E377E3">
        <w:rPr>
          <w:rFonts w:cs="Times New Roman"/>
        </w:rPr>
        <w:t>215</w:t>
      </w:r>
      <w:r w:rsidRPr="00E377E3">
        <w:rPr>
          <w:rFonts w:cs="Times New Roman"/>
        </w:rPr>
        <w:tab/>
        <w:t>Sethe’s pain of having had hope from Paul D.</w:t>
      </w:r>
    </w:p>
    <w:p w14:paraId="7A0B5641" w14:textId="77777777" w:rsidR="00CB6DFB" w:rsidRPr="00E377E3" w:rsidRDefault="00CB6DFB" w:rsidP="00CB6DFB">
      <w:pPr>
        <w:rPr>
          <w:rFonts w:cs="Times New Roman"/>
        </w:rPr>
      </w:pPr>
      <w:r w:rsidRPr="00E377E3">
        <w:rPr>
          <w:rFonts w:cs="Times New Roman"/>
        </w:rPr>
        <w:t>218</w:t>
      </w:r>
      <w:r w:rsidRPr="00E377E3">
        <w:rPr>
          <w:rFonts w:cs="Times New Roman"/>
        </w:rPr>
        <w:tab/>
        <w:t xml:space="preserve">Complexity of names. Owners often named them. Stamp “misnamed” himself, to show he’d “paid” </w:t>
      </w:r>
    </w:p>
    <w:p w14:paraId="1FF8F167" w14:textId="77777777" w:rsidR="00CB6DFB" w:rsidRPr="00E377E3" w:rsidRDefault="00CB6DFB" w:rsidP="00CB6DFB">
      <w:pPr>
        <w:rPr>
          <w:rFonts w:cs="Times New Roman"/>
        </w:rPr>
      </w:pPr>
      <w:r w:rsidRPr="00E377E3">
        <w:rPr>
          <w:rFonts w:cs="Times New Roman"/>
          <w:b/>
          <w:bCs/>
        </w:rPr>
        <w:t>222</w:t>
      </w:r>
      <w:r w:rsidRPr="00E377E3">
        <w:rPr>
          <w:rFonts w:cs="Times New Roman"/>
          <w:b/>
          <w:bCs/>
        </w:rPr>
        <w:tab/>
        <w:t>READ</w:t>
      </w:r>
      <w:r w:rsidRPr="00E377E3">
        <w:rPr>
          <w:rFonts w:cs="Times New Roman"/>
        </w:rPr>
        <w:t xml:space="preserve"> “Once, long ago…” paragraph. “Buried recollections” and Paul “gave her back </w:t>
      </w:r>
    </w:p>
    <w:p w14:paraId="2C51C493" w14:textId="77777777" w:rsidR="00CB6DFB" w:rsidRPr="00E377E3" w:rsidRDefault="00CB6DFB" w:rsidP="00CB6DFB">
      <w:pPr>
        <w:ind w:firstLine="720"/>
        <w:rPr>
          <w:rFonts w:cs="Times New Roman"/>
        </w:rPr>
      </w:pPr>
      <w:r w:rsidRPr="00E377E3">
        <w:rPr>
          <w:rFonts w:cs="Times New Roman"/>
        </w:rPr>
        <w:t xml:space="preserve">her body”. Key concepts of memory and body, here intwined. </w:t>
      </w:r>
    </w:p>
    <w:p w14:paraId="57EF122B" w14:textId="77777777" w:rsidR="00CB6DFB" w:rsidRPr="00E377E3" w:rsidRDefault="00CB6DFB" w:rsidP="00CB6DFB">
      <w:pPr>
        <w:rPr>
          <w:rFonts w:cs="Times New Roman"/>
        </w:rPr>
      </w:pPr>
      <w:r w:rsidRPr="00E377E3">
        <w:rPr>
          <w:rFonts w:cs="Times New Roman"/>
        </w:rPr>
        <w:t>225</w:t>
      </w:r>
      <w:r w:rsidRPr="00E377E3">
        <w:rPr>
          <w:rFonts w:cs="Times New Roman"/>
        </w:rPr>
        <w:tab/>
        <w:t xml:space="preserve">Language of the oppressors. “definitions belong to the definers”. </w:t>
      </w:r>
      <w:r w:rsidRPr="00E377E3">
        <w:rPr>
          <w:rFonts w:cs="Times New Roman"/>
          <w:b/>
          <w:bCs/>
        </w:rPr>
        <w:t>Discuss Masters Tools</w:t>
      </w:r>
    </w:p>
    <w:p w14:paraId="0998E280" w14:textId="77777777" w:rsidR="00CB6DFB" w:rsidRPr="00E377E3" w:rsidRDefault="00CB6DFB" w:rsidP="00CB6DFB">
      <w:pPr>
        <w:rPr>
          <w:rFonts w:cs="Times New Roman"/>
        </w:rPr>
      </w:pPr>
      <w:r w:rsidRPr="00E377E3">
        <w:rPr>
          <w:rFonts w:cs="Times New Roman"/>
        </w:rPr>
        <w:t>228</w:t>
      </w:r>
      <w:r w:rsidRPr="00E377E3">
        <w:rPr>
          <w:rFonts w:cs="Times New Roman"/>
        </w:rPr>
        <w:tab/>
        <w:t>Discuss significance of sprawling paragraph. “Human and animal characteristics”</w:t>
      </w:r>
    </w:p>
    <w:p w14:paraId="49360B09" w14:textId="77777777" w:rsidR="00CB6DFB" w:rsidRPr="00E377E3" w:rsidRDefault="00CB6DFB" w:rsidP="00CB6DFB">
      <w:pPr>
        <w:rPr>
          <w:rFonts w:cs="Times New Roman"/>
        </w:rPr>
      </w:pPr>
      <w:r w:rsidRPr="00E377E3">
        <w:rPr>
          <w:rFonts w:cs="Times New Roman"/>
        </w:rPr>
        <w:t>234</w:t>
      </w:r>
      <w:r w:rsidRPr="00E377E3">
        <w:rPr>
          <w:rFonts w:cs="Times New Roman"/>
        </w:rPr>
        <w:tab/>
        <w:t>The concept of the jungle “planted in them” like the wildness of the bit (84)</w:t>
      </w:r>
    </w:p>
    <w:p w14:paraId="39523D80" w14:textId="77777777" w:rsidR="00CB6DFB" w:rsidRPr="00E377E3" w:rsidRDefault="00CB6DFB" w:rsidP="00CB6DFB">
      <w:pPr>
        <w:rPr>
          <w:rFonts w:cs="Times New Roman"/>
        </w:rPr>
      </w:pPr>
      <w:r w:rsidRPr="00E377E3">
        <w:rPr>
          <w:rFonts w:cs="Times New Roman"/>
        </w:rPr>
        <w:t>236</w:t>
      </w:r>
      <w:r w:rsidRPr="00E377E3">
        <w:rPr>
          <w:rFonts w:cs="Times New Roman"/>
        </w:rPr>
        <w:tab/>
        <w:t xml:space="preserve">Again, discuss long paragraph, unending—what is the paragraph doing? How does its </w:t>
      </w:r>
    </w:p>
    <w:p w14:paraId="230E1A30" w14:textId="77777777" w:rsidR="00CB6DFB" w:rsidRPr="00E377E3" w:rsidRDefault="00CB6DFB" w:rsidP="00CB6DFB">
      <w:pPr>
        <w:ind w:firstLine="720"/>
        <w:rPr>
          <w:rFonts w:cs="Times New Roman"/>
        </w:rPr>
      </w:pPr>
      <w:r w:rsidRPr="00E377E3">
        <w:rPr>
          <w:rFonts w:cs="Times New Roman"/>
        </w:rPr>
        <w:t>size effect the content? How does it reflect Sethe’s current mental space?</w:t>
      </w:r>
    </w:p>
    <w:p w14:paraId="6F0F703D" w14:textId="77777777" w:rsidR="00CB6DFB" w:rsidRPr="00E377E3" w:rsidRDefault="00CB6DFB" w:rsidP="00CB6DFB">
      <w:pPr>
        <w:rPr>
          <w:rFonts w:cs="Times New Roman"/>
        </w:rPr>
      </w:pPr>
      <w:r w:rsidRPr="00E377E3">
        <w:rPr>
          <w:rFonts w:cs="Times New Roman"/>
        </w:rPr>
        <w:t>239</w:t>
      </w:r>
      <w:r w:rsidRPr="00E377E3">
        <w:rPr>
          <w:rFonts w:cs="Times New Roman"/>
        </w:rPr>
        <w:tab/>
        <w:t>Sethe worries that she loves too thick. (243) “Don’t love too much…”</w:t>
      </w:r>
    </w:p>
    <w:p w14:paraId="3E51B4F8" w14:textId="77777777" w:rsidR="00CB6DFB" w:rsidRPr="00E377E3" w:rsidRDefault="00CB6DFB" w:rsidP="00CB6DFB">
      <w:pPr>
        <w:rPr>
          <w:rFonts w:cs="Times New Roman"/>
        </w:rPr>
      </w:pPr>
      <w:r w:rsidRPr="00E377E3">
        <w:rPr>
          <w:rFonts w:cs="Times New Roman"/>
        </w:rPr>
        <w:t>245</w:t>
      </w:r>
      <w:r w:rsidRPr="00E377E3">
        <w:rPr>
          <w:rFonts w:cs="Times New Roman"/>
        </w:rPr>
        <w:tab/>
        <w:t>Knowledge as a bulwark against oppression—irony with schoolteacher?</w:t>
      </w:r>
    </w:p>
    <w:p w14:paraId="5F985BA5" w14:textId="77777777" w:rsidR="00CB6DFB" w:rsidRPr="00E377E3" w:rsidRDefault="00CB6DFB" w:rsidP="00CB6DFB">
      <w:pPr>
        <w:rPr>
          <w:rFonts w:cs="Times New Roman"/>
        </w:rPr>
      </w:pPr>
      <w:r w:rsidRPr="00E377E3">
        <w:rPr>
          <w:rFonts w:cs="Times New Roman"/>
        </w:rPr>
        <w:t>247-8</w:t>
      </w:r>
      <w:r w:rsidRPr="00E377E3">
        <w:rPr>
          <w:rFonts w:cs="Times New Roman"/>
        </w:rPr>
        <w:tab/>
        <w:t>Paragraph transition marks Sethe claiming Beloved and then Beloved claiming herself.</w:t>
      </w:r>
    </w:p>
    <w:p w14:paraId="7300A2B4" w14:textId="77777777" w:rsidR="00CB6DFB" w:rsidRPr="00E377E3" w:rsidRDefault="00CB6DFB" w:rsidP="00CB6DFB">
      <w:pPr>
        <w:rPr>
          <w:rFonts w:cs="Times New Roman"/>
        </w:rPr>
      </w:pPr>
      <w:r w:rsidRPr="00E377E3">
        <w:rPr>
          <w:rFonts w:cs="Times New Roman"/>
        </w:rPr>
        <w:tab/>
        <w:t xml:space="preserve">Is there a possible slippage here? Not identity of Beloved but the adjectival form? </w:t>
      </w:r>
    </w:p>
    <w:p w14:paraId="7A6EC474" w14:textId="77777777" w:rsidR="00CB6DFB" w:rsidRPr="00E377E3" w:rsidRDefault="00CB6DFB" w:rsidP="00CB6DFB">
      <w:pPr>
        <w:rPr>
          <w:rFonts w:cs="Times New Roman"/>
        </w:rPr>
      </w:pPr>
      <w:r w:rsidRPr="00E377E3">
        <w:rPr>
          <w:rFonts w:cs="Times New Roman"/>
        </w:rPr>
        <w:t>248</w:t>
      </w:r>
      <w:r w:rsidRPr="00E377E3">
        <w:rPr>
          <w:rFonts w:cs="Times New Roman"/>
        </w:rPr>
        <w:tab/>
        <w:t>Purpose of punctuation dropping away?</w:t>
      </w:r>
    </w:p>
    <w:p w14:paraId="06739A18" w14:textId="77777777" w:rsidR="00CB6DFB" w:rsidRPr="00E377E3" w:rsidRDefault="00CB6DFB" w:rsidP="00CB6DFB">
      <w:pPr>
        <w:rPr>
          <w:rFonts w:cs="Times New Roman"/>
        </w:rPr>
      </w:pPr>
      <w:r w:rsidRPr="00E377E3">
        <w:rPr>
          <w:rFonts w:cs="Times New Roman"/>
          <w:b/>
          <w:bCs/>
        </w:rPr>
        <w:t>252</w:t>
      </w:r>
      <w:r w:rsidRPr="00E377E3">
        <w:rPr>
          <w:rFonts w:cs="Times New Roman"/>
          <w:b/>
          <w:bCs/>
        </w:rPr>
        <w:tab/>
        <w:t>READ</w:t>
      </w:r>
      <w:r w:rsidRPr="00E377E3">
        <w:rPr>
          <w:rFonts w:cs="Times New Roman"/>
        </w:rPr>
        <w:t xml:space="preserve"> last paragraph. Discuss Beloved’s ambiguous poetic language </w:t>
      </w:r>
    </w:p>
    <w:p w14:paraId="1BEB3940" w14:textId="77777777" w:rsidR="00CB6DFB" w:rsidRPr="00E377E3" w:rsidRDefault="00CB6DFB" w:rsidP="00CB6DFB">
      <w:pPr>
        <w:rPr>
          <w:rFonts w:cs="Times New Roman"/>
        </w:rPr>
      </w:pPr>
      <w:r w:rsidRPr="00E377E3">
        <w:rPr>
          <w:rFonts w:cs="Times New Roman"/>
        </w:rPr>
        <w:t>254</w:t>
      </w:r>
      <w:r w:rsidRPr="00E377E3">
        <w:rPr>
          <w:rFonts w:cs="Times New Roman"/>
        </w:rPr>
        <w:tab/>
        <w:t>Poetry as another form of rememory… whiteness as without skin?</w:t>
      </w:r>
    </w:p>
    <w:p w14:paraId="2A001E60" w14:textId="77777777" w:rsidR="00CB6DFB" w:rsidRPr="00E377E3" w:rsidRDefault="00CB6DFB" w:rsidP="00CB6DFB">
      <w:pPr>
        <w:rPr>
          <w:rFonts w:cs="Times New Roman"/>
        </w:rPr>
      </w:pPr>
      <w:r w:rsidRPr="00E377E3">
        <w:rPr>
          <w:rFonts w:cs="Times New Roman"/>
        </w:rPr>
        <w:t>259</w:t>
      </w:r>
      <w:r w:rsidRPr="00E377E3">
        <w:rPr>
          <w:rFonts w:cs="Times New Roman"/>
        </w:rPr>
        <w:tab/>
        <w:t xml:space="preserve">Slave’s vulnerability. Not whether Gardner is good or bad, but that they have no control. </w:t>
      </w:r>
    </w:p>
    <w:p w14:paraId="6199FF59" w14:textId="77777777" w:rsidR="00CB6DFB" w:rsidRPr="00E377E3" w:rsidRDefault="00CB6DFB" w:rsidP="00CB6DFB">
      <w:pPr>
        <w:rPr>
          <w:rFonts w:cs="Times New Roman"/>
        </w:rPr>
      </w:pPr>
      <w:r w:rsidRPr="00E377E3">
        <w:rPr>
          <w:rFonts w:cs="Times New Roman"/>
          <w:b/>
          <w:bCs/>
        </w:rPr>
        <w:t>260</w:t>
      </w:r>
      <w:r w:rsidRPr="00E377E3">
        <w:rPr>
          <w:rFonts w:cs="Times New Roman"/>
          <w:b/>
          <w:bCs/>
        </w:rPr>
        <w:tab/>
        <w:t>READ</w:t>
      </w:r>
      <w:r w:rsidRPr="00E377E3">
        <w:rPr>
          <w:rFonts w:cs="Times New Roman"/>
        </w:rPr>
        <w:t xml:space="preserve"> “For years Paul D…” Garner versus schoolteacher—types of dehumanization.</w:t>
      </w:r>
    </w:p>
    <w:p w14:paraId="6BE5D531" w14:textId="77777777" w:rsidR="00CB6DFB" w:rsidRPr="00E377E3" w:rsidRDefault="00CB6DFB" w:rsidP="00CB6DFB">
      <w:pPr>
        <w:rPr>
          <w:rFonts w:cs="Times New Roman"/>
        </w:rPr>
      </w:pPr>
      <w:r w:rsidRPr="00E377E3">
        <w:rPr>
          <w:rFonts w:cs="Times New Roman"/>
        </w:rPr>
        <w:t>266</w:t>
      </w:r>
      <w:r w:rsidRPr="00E377E3">
        <w:rPr>
          <w:rFonts w:cs="Times New Roman"/>
        </w:rPr>
        <w:tab/>
        <w:t xml:space="preserve">Sixo’s singing. Considering history of blues/jazz/rap, let alone gospel, what does text </w:t>
      </w:r>
    </w:p>
    <w:p w14:paraId="6B30AD2A" w14:textId="77777777" w:rsidR="00CB6DFB" w:rsidRPr="00E377E3" w:rsidRDefault="00CB6DFB" w:rsidP="00CB6DFB">
      <w:pPr>
        <w:ind w:firstLine="720"/>
        <w:rPr>
          <w:rFonts w:cs="Times New Roman"/>
        </w:rPr>
      </w:pPr>
      <w:r w:rsidRPr="00E377E3">
        <w:rPr>
          <w:rFonts w:cs="Times New Roman"/>
        </w:rPr>
        <w:t xml:space="preserve">suggest about song? </w:t>
      </w:r>
    </w:p>
    <w:p w14:paraId="4570018B" w14:textId="77777777" w:rsidR="00CB6DFB" w:rsidRPr="00E377E3" w:rsidRDefault="00CB6DFB" w:rsidP="00CB6DFB">
      <w:pPr>
        <w:rPr>
          <w:rFonts w:cs="Times New Roman"/>
        </w:rPr>
      </w:pPr>
    </w:p>
    <w:p w14:paraId="74F810E0" w14:textId="77777777" w:rsidR="00CB6DFB" w:rsidRPr="00E377E3" w:rsidRDefault="00CB6DFB" w:rsidP="00CB6DFB">
      <w:pPr>
        <w:rPr>
          <w:rFonts w:cs="Times New Roman"/>
          <w:b/>
          <w:bCs/>
        </w:rPr>
      </w:pPr>
    </w:p>
    <w:p w14:paraId="6BAC6A57" w14:textId="77777777" w:rsidR="00CB6DFB" w:rsidRPr="00E377E3" w:rsidRDefault="00CB6DFB" w:rsidP="00CB6DFB">
      <w:pPr>
        <w:rPr>
          <w:rFonts w:cs="Times New Roman"/>
          <w:b/>
          <w:bCs/>
        </w:rPr>
      </w:pPr>
    </w:p>
    <w:p w14:paraId="50788D4E" w14:textId="77777777" w:rsidR="00CB6DFB" w:rsidRPr="00E377E3" w:rsidRDefault="00CB6DFB" w:rsidP="00CB6DFB">
      <w:pPr>
        <w:rPr>
          <w:rFonts w:cs="Times New Roman"/>
          <w:b/>
          <w:bCs/>
        </w:rPr>
      </w:pPr>
      <w:r w:rsidRPr="00E377E3">
        <w:rPr>
          <w:rFonts w:cs="Times New Roman"/>
          <w:b/>
          <w:bCs/>
        </w:rPr>
        <w:t xml:space="preserve">[[BREAK UP THE CLASS WITH]] </w:t>
      </w:r>
    </w:p>
    <w:p w14:paraId="3BD1D35C" w14:textId="77777777" w:rsidR="00CB6DFB" w:rsidRPr="00E377E3" w:rsidRDefault="00CB6DFB" w:rsidP="00CB6DFB">
      <w:pPr>
        <w:rPr>
          <w:rFonts w:cs="Times New Roman"/>
        </w:rPr>
      </w:pPr>
      <w:r w:rsidRPr="00E377E3">
        <w:rPr>
          <w:rFonts w:cs="Times New Roman"/>
          <w:b/>
          <w:bCs/>
        </w:rPr>
        <w:t>Discuss essay:</w:t>
      </w:r>
      <w:r w:rsidRPr="00E377E3">
        <w:rPr>
          <w:rFonts w:cs="Times New Roman"/>
        </w:rPr>
        <w:t xml:space="preserve"> and encourage students to develop some practice theses. Here are two websites I’ve used. For </w:t>
      </w:r>
    </w:p>
    <w:p w14:paraId="7BA64B15" w14:textId="77777777" w:rsidR="00CB6DFB" w:rsidRPr="00E377E3" w:rsidRDefault="00CB6DFB" w:rsidP="00CB6DFB">
      <w:pPr>
        <w:ind w:firstLine="720"/>
        <w:rPr>
          <w:rFonts w:cs="Times New Roman"/>
        </w:rPr>
      </w:pPr>
      <w:r w:rsidRPr="00E377E3">
        <w:rPr>
          <w:rFonts w:cs="Times New Roman"/>
        </w:rPr>
        <w:t xml:space="preserve">information on thesis statement and several good examples: </w:t>
      </w:r>
    </w:p>
    <w:p w14:paraId="359B5C97" w14:textId="77777777" w:rsidR="00CB6DFB" w:rsidRPr="00E377E3" w:rsidRDefault="00764518" w:rsidP="00CB6DFB">
      <w:pPr>
        <w:ind w:firstLine="720"/>
        <w:rPr>
          <w:rFonts w:cs="Times New Roman"/>
        </w:rPr>
      </w:pPr>
      <w:hyperlink r:id="rId27" w:history="1">
        <w:r w:rsidR="00CB6DFB" w:rsidRPr="00E377E3">
          <w:rPr>
            <w:rStyle w:val="Hyperlink"/>
            <w:rFonts w:cs="Times New Roman"/>
          </w:rPr>
          <w:t>http://writingcenter.unc.edu/handouts/thesis-statements/</w:t>
        </w:r>
      </w:hyperlink>
      <w:r w:rsidR="00CB6DFB" w:rsidRPr="00E377E3">
        <w:rPr>
          <w:rFonts w:cs="Times New Roman"/>
        </w:rPr>
        <w:t xml:space="preserve"> . For general questions about university </w:t>
      </w:r>
    </w:p>
    <w:p w14:paraId="243BDF5B" w14:textId="77777777" w:rsidR="00CB6DFB" w:rsidRPr="00E377E3" w:rsidRDefault="00CB6DFB" w:rsidP="00CB6DFB">
      <w:pPr>
        <w:ind w:firstLine="720"/>
        <w:rPr>
          <w:rFonts w:cs="Times New Roman"/>
        </w:rPr>
      </w:pPr>
      <w:r w:rsidRPr="00E377E3">
        <w:rPr>
          <w:rFonts w:cs="Times New Roman"/>
        </w:rPr>
        <w:t xml:space="preserve">level writing and MLA formatting: </w:t>
      </w:r>
      <w:hyperlink r:id="rId28" w:history="1">
        <w:r w:rsidRPr="00E377E3">
          <w:rPr>
            <w:rStyle w:val="Hyperlink"/>
            <w:rFonts w:cs="Times New Roman"/>
          </w:rPr>
          <w:t>https://owl.english.purdue.edu/owl/</w:t>
        </w:r>
      </w:hyperlink>
      <w:r w:rsidRPr="00E377E3">
        <w:rPr>
          <w:rFonts w:cs="Times New Roman"/>
        </w:rPr>
        <w:t xml:space="preserve"> </w:t>
      </w:r>
    </w:p>
    <w:p w14:paraId="27F45903" w14:textId="77777777" w:rsidR="00CB6DFB" w:rsidRPr="00E377E3" w:rsidRDefault="00CB6DFB" w:rsidP="00CB6DFB">
      <w:pPr>
        <w:rPr>
          <w:rFonts w:cs="Times New Roman"/>
        </w:rPr>
      </w:pPr>
      <w:r w:rsidRPr="00E377E3">
        <w:rPr>
          <w:rFonts w:cs="Times New Roman"/>
          <w:b/>
          <w:bCs/>
        </w:rPr>
        <w:t>Small Groups:</w:t>
      </w:r>
      <w:r w:rsidRPr="00E377E3">
        <w:rPr>
          <w:rFonts w:cs="Times New Roman"/>
        </w:rPr>
        <w:t xml:space="preserve"> can come up with an argument and multiple pieces of evidence. What idea intrigues them in the </w:t>
      </w:r>
    </w:p>
    <w:p w14:paraId="64078F58" w14:textId="77777777" w:rsidR="00CB6DFB" w:rsidRPr="00E377E3" w:rsidRDefault="00CB6DFB" w:rsidP="00CB6DFB">
      <w:pPr>
        <w:ind w:left="720"/>
        <w:rPr>
          <w:rFonts w:cs="Times New Roman"/>
        </w:rPr>
      </w:pPr>
      <w:r w:rsidRPr="00E377E3">
        <w:rPr>
          <w:rFonts w:cs="Times New Roman"/>
        </w:rPr>
        <w:lastRenderedPageBreak/>
        <w:t xml:space="preserve">text? And what argument does the text make about this idea? Use the assignment description to scaffold expectations and come together to discuss, workshop, and improve on the theses. </w:t>
      </w:r>
    </w:p>
    <w:p w14:paraId="11131935" w14:textId="77777777" w:rsidR="00CB6DFB" w:rsidRPr="00E377E3" w:rsidRDefault="00CB6DFB" w:rsidP="00CB6DFB">
      <w:pPr>
        <w:rPr>
          <w:rFonts w:cs="Times New Roman"/>
        </w:rPr>
      </w:pPr>
      <w:r w:rsidRPr="00E377E3">
        <w:rPr>
          <w:rFonts w:cs="Times New Roman"/>
          <w:b/>
          <w:bCs/>
        </w:rPr>
        <w:t xml:space="preserve">Consider developing: </w:t>
      </w:r>
      <w:r w:rsidRPr="00E377E3">
        <w:rPr>
          <w:rFonts w:cs="Times New Roman"/>
        </w:rPr>
        <w:t>a minilecture on some form of traditionally African American music or poetry. Jazz, hip-</w:t>
      </w:r>
    </w:p>
    <w:p w14:paraId="24BAD1DC" w14:textId="77777777" w:rsidR="00CB6DFB" w:rsidRPr="00E377E3" w:rsidRDefault="00CB6DFB" w:rsidP="00CB6DFB">
      <w:pPr>
        <w:ind w:left="720"/>
        <w:rPr>
          <w:rFonts w:cs="Times New Roman"/>
        </w:rPr>
      </w:pPr>
      <w:r w:rsidRPr="00E377E3">
        <w:rPr>
          <w:rFonts w:cs="Times New Roman"/>
        </w:rPr>
        <w:t>hop, rap, blues, and gospel all have overlapping concerns for the way music is treated in the text. Consider talking about the history and formal qualities of one or more of these and drawing connections.</w:t>
      </w:r>
    </w:p>
    <w:p w14:paraId="2E11A2F7" w14:textId="77777777" w:rsidR="00CB6DFB" w:rsidRPr="00E377E3" w:rsidRDefault="00CB6DFB" w:rsidP="00CB6DFB">
      <w:pPr>
        <w:rPr>
          <w:rFonts w:cs="Times New Roman"/>
        </w:rPr>
      </w:pPr>
    </w:p>
    <w:p w14:paraId="75A5A07D" w14:textId="77777777" w:rsidR="00CB6DFB" w:rsidRPr="00E377E3" w:rsidRDefault="00CB6DFB" w:rsidP="00CB6DFB">
      <w:pPr>
        <w:rPr>
          <w:rFonts w:cs="Times New Roman"/>
          <w:b/>
          <w:bCs/>
        </w:rPr>
      </w:pPr>
      <w:r w:rsidRPr="00E377E3">
        <w:rPr>
          <w:rFonts w:cs="Times New Roman"/>
          <w:b/>
          <w:bCs/>
        </w:rPr>
        <w:br w:type="page"/>
      </w:r>
    </w:p>
    <w:p w14:paraId="6E0AD58A" w14:textId="77777777" w:rsidR="00CB6DFB" w:rsidRPr="00E377E3" w:rsidRDefault="00CB6DFB" w:rsidP="00CB6DFB">
      <w:pPr>
        <w:rPr>
          <w:rFonts w:cs="Times New Roman"/>
          <w:b/>
          <w:bCs/>
        </w:rPr>
      </w:pPr>
      <w:r w:rsidRPr="00E377E3">
        <w:rPr>
          <w:rFonts w:cs="Times New Roman"/>
          <w:b/>
          <w:bCs/>
        </w:rPr>
        <w:lastRenderedPageBreak/>
        <w:t>Day 6 Page 271-End</w:t>
      </w:r>
    </w:p>
    <w:p w14:paraId="30AF1255" w14:textId="77777777" w:rsidR="00CB6DFB" w:rsidRPr="00E377E3" w:rsidRDefault="00CB6DFB" w:rsidP="00CB6DFB">
      <w:pPr>
        <w:rPr>
          <w:rFonts w:cs="Times New Roman"/>
          <w:b/>
          <w:bCs/>
        </w:rPr>
      </w:pPr>
    </w:p>
    <w:p w14:paraId="475F22D1" w14:textId="77777777" w:rsidR="00CB6DFB" w:rsidRPr="00E377E3" w:rsidRDefault="00CB6DFB" w:rsidP="00CB6DFB">
      <w:pPr>
        <w:rPr>
          <w:rFonts w:cs="Times New Roman"/>
          <w:b/>
          <w:bCs/>
        </w:rPr>
      </w:pPr>
      <w:r w:rsidRPr="00E377E3">
        <w:rPr>
          <w:rFonts w:cs="Times New Roman"/>
          <w:b/>
          <w:bCs/>
        </w:rPr>
        <w:t>Secondary Readings: “The Ethics of Living Jim Crow” and ask them to research newspaper accounts of Garner. Some exist from Cincinnati Times, New York Times, and Cincinnati Gazette which you can distribute.</w:t>
      </w:r>
    </w:p>
    <w:p w14:paraId="27C780E5" w14:textId="77777777" w:rsidR="00CB6DFB" w:rsidRPr="00E377E3" w:rsidRDefault="00CB6DFB" w:rsidP="00CB6DFB">
      <w:pPr>
        <w:rPr>
          <w:rFonts w:cs="Times New Roman"/>
        </w:rPr>
      </w:pPr>
    </w:p>
    <w:p w14:paraId="2BA8AA48" w14:textId="77777777" w:rsidR="00CB6DFB" w:rsidRPr="00E377E3" w:rsidRDefault="00CB6DFB" w:rsidP="00CB6DFB">
      <w:pPr>
        <w:rPr>
          <w:rFonts w:cs="Times New Roman"/>
        </w:rPr>
      </w:pPr>
      <w:r w:rsidRPr="00E377E3">
        <w:rPr>
          <w:rFonts w:cs="Times New Roman"/>
          <w:b/>
          <w:bCs/>
        </w:rPr>
        <w:t>Storytelling and History:</w:t>
      </w:r>
      <w:r w:rsidRPr="00E377E3">
        <w:rPr>
          <w:rFonts w:cs="Times New Roman"/>
        </w:rPr>
        <w:t xml:space="preserve"> discuss newspaper stories and the book’s ending, focusing on the act of storytelling</w:t>
      </w:r>
    </w:p>
    <w:p w14:paraId="009964E0" w14:textId="77777777" w:rsidR="00CB6DFB" w:rsidRPr="00E377E3" w:rsidRDefault="00CB6DFB" w:rsidP="00CB6DFB">
      <w:pPr>
        <w:rPr>
          <w:rFonts w:cs="Times New Roman"/>
        </w:rPr>
      </w:pPr>
      <w:r w:rsidRPr="00E377E3">
        <w:rPr>
          <w:rFonts w:cs="Times New Roman"/>
          <w:b/>
          <w:bCs/>
        </w:rPr>
        <w:t xml:space="preserve">Minstrelsy: </w:t>
      </w:r>
      <w:r w:rsidRPr="00E377E3">
        <w:rPr>
          <w:rFonts w:cs="Times New Roman"/>
        </w:rPr>
        <w:t>If you’re comfortable and familiar, this can be a compelling historical component to connect</w:t>
      </w:r>
    </w:p>
    <w:p w14:paraId="17BF9B40" w14:textId="77777777" w:rsidR="00CB6DFB" w:rsidRPr="00E377E3" w:rsidRDefault="00CB6DFB" w:rsidP="00CB6DFB">
      <w:pPr>
        <w:rPr>
          <w:rFonts w:cs="Times New Roman"/>
        </w:rPr>
      </w:pPr>
      <w:r w:rsidRPr="00E377E3">
        <w:rPr>
          <w:rFonts w:cs="Times New Roman"/>
          <w:b/>
          <w:bCs/>
        </w:rPr>
        <w:t xml:space="preserve">Freedom and America: </w:t>
      </w:r>
      <w:r w:rsidRPr="00E377E3">
        <w:rPr>
          <w:rFonts w:cs="Times New Roman"/>
        </w:rPr>
        <w:t>discuss the promise and failed promises of the country</w:t>
      </w:r>
    </w:p>
    <w:p w14:paraId="2CB3B0BB" w14:textId="77777777" w:rsidR="00CB6DFB" w:rsidRPr="00E377E3" w:rsidRDefault="00CB6DFB" w:rsidP="00CB6DFB">
      <w:pPr>
        <w:rPr>
          <w:rFonts w:cs="Times New Roman"/>
        </w:rPr>
      </w:pPr>
      <w:r w:rsidRPr="00E377E3">
        <w:rPr>
          <w:rFonts w:cs="Times New Roman"/>
          <w:b/>
          <w:bCs/>
        </w:rPr>
        <w:t xml:space="preserve">Gender: </w:t>
      </w:r>
      <w:r w:rsidRPr="00E377E3">
        <w:rPr>
          <w:rFonts w:cs="Times New Roman"/>
        </w:rPr>
        <w:t>the treatment of Sethe, the community of women shown</w:t>
      </w:r>
    </w:p>
    <w:p w14:paraId="048FCA0B" w14:textId="77777777" w:rsidR="00CB6DFB" w:rsidRPr="00E377E3" w:rsidRDefault="00CB6DFB" w:rsidP="00CB6DFB">
      <w:pPr>
        <w:rPr>
          <w:rFonts w:cs="Times New Roman"/>
        </w:rPr>
      </w:pPr>
    </w:p>
    <w:p w14:paraId="1B46CA7F" w14:textId="77777777" w:rsidR="00CB6DFB" w:rsidRPr="00E377E3" w:rsidRDefault="00CB6DFB" w:rsidP="00CB6DFB">
      <w:pPr>
        <w:rPr>
          <w:rFonts w:cs="Times New Roman"/>
        </w:rPr>
      </w:pPr>
      <w:r w:rsidRPr="00E377E3">
        <w:rPr>
          <w:rFonts w:cs="Times New Roman"/>
        </w:rPr>
        <w:t>272/6</w:t>
      </w:r>
      <w:r w:rsidRPr="00E377E3">
        <w:rPr>
          <w:rFonts w:cs="Times New Roman"/>
        </w:rPr>
        <w:tab/>
        <w:t>Crazy as a label for those hurting. Is this gendered?</w:t>
      </w:r>
    </w:p>
    <w:p w14:paraId="05D338B4" w14:textId="77777777" w:rsidR="00CB6DFB" w:rsidRPr="00E377E3" w:rsidRDefault="00CB6DFB" w:rsidP="00CB6DFB">
      <w:pPr>
        <w:rPr>
          <w:rFonts w:cs="Times New Roman"/>
        </w:rPr>
      </w:pPr>
      <w:r w:rsidRPr="00E377E3">
        <w:rPr>
          <w:rFonts w:cs="Times New Roman"/>
        </w:rPr>
        <w:t>277</w:t>
      </w:r>
      <w:r w:rsidRPr="00E377E3">
        <w:rPr>
          <w:rFonts w:cs="Times New Roman"/>
        </w:rPr>
        <w:tab/>
        <w:t xml:space="preserve">How do we read this last passage?  </w:t>
      </w:r>
    </w:p>
    <w:p w14:paraId="133302F5" w14:textId="77777777" w:rsidR="00CB6DFB" w:rsidRPr="00E377E3" w:rsidRDefault="00CB6DFB" w:rsidP="00CB6DFB">
      <w:pPr>
        <w:rPr>
          <w:rFonts w:cs="Times New Roman"/>
        </w:rPr>
      </w:pPr>
      <w:r w:rsidRPr="00E377E3">
        <w:rPr>
          <w:rFonts w:cs="Times New Roman"/>
        </w:rPr>
        <w:t>286</w:t>
      </w:r>
      <w:r w:rsidRPr="00E377E3">
        <w:rPr>
          <w:rFonts w:cs="Times New Roman"/>
        </w:rPr>
        <w:tab/>
        <w:t>Denver realizes her mother will be fully consumed by Beloved</w:t>
      </w:r>
    </w:p>
    <w:p w14:paraId="27053D9F" w14:textId="77777777" w:rsidR="00CB6DFB" w:rsidRPr="00E377E3" w:rsidRDefault="00CB6DFB" w:rsidP="00CB6DFB">
      <w:pPr>
        <w:rPr>
          <w:rFonts w:cs="Times New Roman"/>
        </w:rPr>
      </w:pPr>
      <w:r w:rsidRPr="00E377E3">
        <w:rPr>
          <w:rFonts w:cs="Times New Roman"/>
          <w:b/>
          <w:bCs/>
        </w:rPr>
        <w:t>287</w:t>
      </w:r>
      <w:r w:rsidRPr="00E377E3">
        <w:rPr>
          <w:rFonts w:cs="Times New Roman"/>
          <w:b/>
          <w:bCs/>
        </w:rPr>
        <w:tab/>
        <w:t xml:space="preserve">READ </w:t>
      </w:r>
      <w:r w:rsidRPr="00E377E3">
        <w:rPr>
          <w:rFonts w:cs="Times New Roman"/>
        </w:rPr>
        <w:t>dialogue: how even goodness cannot exist in unjust system</w:t>
      </w:r>
    </w:p>
    <w:p w14:paraId="0F19B8F8" w14:textId="77777777" w:rsidR="00CB6DFB" w:rsidRPr="00E377E3" w:rsidRDefault="00CB6DFB" w:rsidP="00CB6DFB">
      <w:pPr>
        <w:rPr>
          <w:rFonts w:cs="Times New Roman"/>
        </w:rPr>
      </w:pPr>
      <w:r w:rsidRPr="00E377E3">
        <w:rPr>
          <w:rFonts w:cs="Times New Roman"/>
        </w:rPr>
        <w:t>291</w:t>
      </w:r>
      <w:r w:rsidRPr="00E377E3">
        <w:rPr>
          <w:rFonts w:cs="Times New Roman"/>
        </w:rPr>
        <w:tab/>
        <w:t xml:space="preserve">Colorism and the politics of black hair. </w:t>
      </w:r>
    </w:p>
    <w:p w14:paraId="68D9C6C3" w14:textId="77777777" w:rsidR="00CB6DFB" w:rsidRPr="00E377E3" w:rsidRDefault="00CB6DFB" w:rsidP="00CB6DFB">
      <w:pPr>
        <w:rPr>
          <w:rFonts w:cs="Times New Roman"/>
        </w:rPr>
      </w:pPr>
      <w:r w:rsidRPr="00E377E3">
        <w:rPr>
          <w:rFonts w:cs="Times New Roman"/>
        </w:rPr>
        <w:t xml:space="preserve">294 </w:t>
      </w:r>
      <w:r w:rsidRPr="00E377E3">
        <w:rPr>
          <w:rFonts w:cs="Times New Roman"/>
        </w:rPr>
        <w:tab/>
        <w:t>Sethe and Beloved, traumatized and trauma, exist in direct proportion</w:t>
      </w:r>
    </w:p>
    <w:p w14:paraId="05AB2609" w14:textId="77777777" w:rsidR="00CB6DFB" w:rsidRPr="00E377E3" w:rsidRDefault="00CB6DFB" w:rsidP="00CB6DFB">
      <w:pPr>
        <w:rPr>
          <w:rFonts w:cs="Times New Roman"/>
        </w:rPr>
      </w:pPr>
      <w:r w:rsidRPr="00E377E3">
        <w:rPr>
          <w:rFonts w:cs="Times New Roman"/>
          <w:b/>
          <w:bCs/>
        </w:rPr>
        <w:t>295</w:t>
      </w:r>
      <w:r w:rsidRPr="00E377E3">
        <w:rPr>
          <w:rFonts w:cs="Times New Roman"/>
          <w:b/>
          <w:bCs/>
        </w:rPr>
        <w:tab/>
        <w:t>READ:</w:t>
      </w:r>
      <w:r w:rsidRPr="00E377E3">
        <w:rPr>
          <w:rFonts w:cs="Times New Roman"/>
        </w:rPr>
        <w:t xml:space="preserve"> bottom of the page, what power looks like. Discuss recent stories of white’s calling police on </w:t>
      </w:r>
    </w:p>
    <w:p w14:paraId="11DED461" w14:textId="77777777" w:rsidR="00CB6DFB" w:rsidRPr="00E377E3" w:rsidRDefault="00CB6DFB" w:rsidP="00CB6DFB">
      <w:pPr>
        <w:ind w:firstLine="720"/>
        <w:rPr>
          <w:rFonts w:cs="Times New Roman"/>
        </w:rPr>
      </w:pPr>
      <w:r w:rsidRPr="00E377E3">
        <w:rPr>
          <w:rFonts w:cs="Times New Roman"/>
        </w:rPr>
        <w:t xml:space="preserve">black people. Taking their lives in their hands. </w:t>
      </w:r>
    </w:p>
    <w:p w14:paraId="2C864E0E" w14:textId="77777777" w:rsidR="00CB6DFB" w:rsidRPr="00E377E3" w:rsidRDefault="00CB6DFB" w:rsidP="00CB6DFB">
      <w:pPr>
        <w:rPr>
          <w:rFonts w:cs="Times New Roman"/>
        </w:rPr>
      </w:pPr>
      <w:r w:rsidRPr="00E377E3">
        <w:rPr>
          <w:rFonts w:cs="Times New Roman"/>
        </w:rPr>
        <w:t>300</w:t>
      </w:r>
      <w:r w:rsidRPr="00E377E3">
        <w:rPr>
          <w:rFonts w:cs="Times New Roman"/>
        </w:rPr>
        <w:tab/>
        <w:t xml:space="preserve">Discuss minstrelsy. Black face. </w:t>
      </w:r>
    </w:p>
    <w:p w14:paraId="376D2722" w14:textId="77777777" w:rsidR="00CB6DFB" w:rsidRPr="00E377E3" w:rsidRDefault="00CB6DFB" w:rsidP="00CB6DFB">
      <w:pPr>
        <w:rPr>
          <w:rFonts w:cs="Times New Roman"/>
        </w:rPr>
      </w:pPr>
      <w:r w:rsidRPr="00E377E3">
        <w:rPr>
          <w:rFonts w:cs="Times New Roman"/>
        </w:rPr>
        <w:t>301</w:t>
      </w:r>
      <w:r w:rsidRPr="00E377E3">
        <w:rPr>
          <w:rFonts w:cs="Times New Roman"/>
        </w:rPr>
        <w:tab/>
        <w:t xml:space="preserve">Distinction between what is fair and what is right. </w:t>
      </w:r>
    </w:p>
    <w:p w14:paraId="71831818" w14:textId="77777777" w:rsidR="00CB6DFB" w:rsidRPr="00E377E3" w:rsidRDefault="00CB6DFB" w:rsidP="00CB6DFB">
      <w:pPr>
        <w:rPr>
          <w:rFonts w:cs="Times New Roman"/>
        </w:rPr>
      </w:pPr>
      <w:r w:rsidRPr="00E377E3">
        <w:rPr>
          <w:rFonts w:cs="Times New Roman"/>
        </w:rPr>
        <w:t xml:space="preserve">303 </w:t>
      </w:r>
      <w:r w:rsidRPr="00E377E3">
        <w:rPr>
          <w:rFonts w:cs="Times New Roman"/>
        </w:rPr>
        <w:tab/>
        <w:t xml:space="preserve">A community of women, combining traditional and Christian beliefs going to Sethe. How do we read </w:t>
      </w:r>
    </w:p>
    <w:p w14:paraId="4D403B44" w14:textId="77777777" w:rsidR="00CB6DFB" w:rsidRPr="00E377E3" w:rsidRDefault="00CB6DFB" w:rsidP="00CB6DFB">
      <w:pPr>
        <w:ind w:firstLine="720"/>
        <w:rPr>
          <w:rFonts w:cs="Times New Roman"/>
        </w:rPr>
      </w:pPr>
      <w:r w:rsidRPr="00E377E3">
        <w:rPr>
          <w:rFonts w:cs="Times New Roman"/>
        </w:rPr>
        <w:t xml:space="preserve">this image? </w:t>
      </w:r>
    </w:p>
    <w:p w14:paraId="342E84EF" w14:textId="77777777" w:rsidR="00CB6DFB" w:rsidRPr="00E377E3" w:rsidRDefault="00CB6DFB" w:rsidP="00CB6DFB">
      <w:pPr>
        <w:rPr>
          <w:rFonts w:cs="Times New Roman"/>
        </w:rPr>
      </w:pPr>
      <w:r w:rsidRPr="00E377E3">
        <w:rPr>
          <w:rFonts w:cs="Times New Roman"/>
        </w:rPr>
        <w:t>306</w:t>
      </w:r>
      <w:r w:rsidRPr="00E377E3">
        <w:rPr>
          <w:rFonts w:cs="Times New Roman"/>
        </w:rPr>
        <w:tab/>
        <w:t>Like Paul D burying in the tobacco tin, here he buries to protect.</w:t>
      </w:r>
    </w:p>
    <w:p w14:paraId="77AE8782" w14:textId="77777777" w:rsidR="00CB6DFB" w:rsidRPr="00E377E3" w:rsidRDefault="00CB6DFB" w:rsidP="00CB6DFB">
      <w:pPr>
        <w:rPr>
          <w:rFonts w:cs="Times New Roman"/>
        </w:rPr>
      </w:pPr>
      <w:r w:rsidRPr="00E377E3">
        <w:rPr>
          <w:rFonts w:cs="Times New Roman"/>
          <w:b/>
          <w:bCs/>
        </w:rPr>
        <w:t>307-8</w:t>
      </w:r>
      <w:r w:rsidRPr="00E377E3">
        <w:rPr>
          <w:rFonts w:cs="Times New Roman"/>
          <w:b/>
          <w:bCs/>
        </w:rPr>
        <w:tab/>
        <w:t>READ</w:t>
      </w:r>
      <w:r w:rsidRPr="00E377E3">
        <w:rPr>
          <w:rFonts w:cs="Times New Roman"/>
        </w:rPr>
        <w:t xml:space="preserve"> “When the women…” Sethe breaking ice. Discuss symbols of baptism and thaw. </w:t>
      </w:r>
    </w:p>
    <w:p w14:paraId="7D917963" w14:textId="77777777" w:rsidR="00CB6DFB" w:rsidRPr="00E377E3" w:rsidRDefault="00CB6DFB" w:rsidP="00CB6DFB">
      <w:pPr>
        <w:rPr>
          <w:rFonts w:cs="Times New Roman"/>
        </w:rPr>
      </w:pPr>
      <w:r w:rsidRPr="00E377E3">
        <w:rPr>
          <w:rFonts w:cs="Times New Roman"/>
        </w:rPr>
        <w:t xml:space="preserve">315 </w:t>
      </w:r>
      <w:r w:rsidRPr="00E377E3">
        <w:rPr>
          <w:rFonts w:cs="Times New Roman"/>
        </w:rPr>
        <w:tab/>
        <w:t xml:space="preserve">How we see ourselves through how others force their vision on us. </w:t>
      </w:r>
    </w:p>
    <w:p w14:paraId="50EAD236" w14:textId="77777777" w:rsidR="00CB6DFB" w:rsidRPr="00E377E3" w:rsidRDefault="00CB6DFB" w:rsidP="00CB6DFB">
      <w:pPr>
        <w:rPr>
          <w:rFonts w:cs="Times New Roman"/>
        </w:rPr>
      </w:pPr>
      <w:r w:rsidRPr="00E377E3">
        <w:rPr>
          <w:rFonts w:cs="Times New Roman"/>
        </w:rPr>
        <w:t>316</w:t>
      </w:r>
      <w:r w:rsidRPr="00E377E3">
        <w:rPr>
          <w:rFonts w:cs="Times New Roman"/>
        </w:rPr>
        <w:tab/>
        <w:t xml:space="preserve">No escape in a country such as this. Why? Perhaps discuss </w:t>
      </w:r>
      <w:r w:rsidRPr="00E377E3">
        <w:rPr>
          <w:rFonts w:cs="Times New Roman"/>
          <w:b/>
          <w:bCs/>
        </w:rPr>
        <w:t>Hughes’ “Let America Be America Again”</w:t>
      </w:r>
      <w:r w:rsidRPr="00E377E3">
        <w:rPr>
          <w:rFonts w:cs="Times New Roman"/>
        </w:rPr>
        <w:t xml:space="preserve"> </w:t>
      </w:r>
    </w:p>
    <w:p w14:paraId="5B8F3636" w14:textId="77777777" w:rsidR="00CB6DFB" w:rsidRPr="00E377E3" w:rsidRDefault="00CB6DFB" w:rsidP="00CB6DFB">
      <w:pPr>
        <w:rPr>
          <w:rFonts w:cs="Times New Roman"/>
        </w:rPr>
      </w:pPr>
      <w:r w:rsidRPr="00E377E3">
        <w:rPr>
          <w:rFonts w:cs="Times New Roman"/>
        </w:rPr>
        <w:t>321</w:t>
      </w:r>
      <w:r w:rsidRPr="00E377E3">
        <w:rPr>
          <w:rFonts w:cs="Times New Roman"/>
        </w:rPr>
        <w:tab/>
        <w:t xml:space="preserve">Why is Beloved so special? Represents possibility? Memory? </w:t>
      </w:r>
    </w:p>
    <w:p w14:paraId="201F923B" w14:textId="77777777" w:rsidR="00CB6DFB" w:rsidRPr="00E377E3" w:rsidRDefault="00CB6DFB" w:rsidP="00CB6DFB">
      <w:pPr>
        <w:rPr>
          <w:rFonts w:cs="Times New Roman"/>
        </w:rPr>
      </w:pPr>
      <w:r w:rsidRPr="00E377E3">
        <w:rPr>
          <w:rFonts w:cs="Times New Roman"/>
        </w:rPr>
        <w:t>322-3</w:t>
      </w:r>
      <w:r w:rsidRPr="00E377E3">
        <w:rPr>
          <w:rFonts w:cs="Times New Roman"/>
        </w:rPr>
        <w:tab/>
        <w:t xml:space="preserve">Ends with stories and tales. How does the act of writing frame this book? </w:t>
      </w:r>
    </w:p>
    <w:p w14:paraId="7639A863" w14:textId="77777777" w:rsidR="00CB6DFB" w:rsidRPr="00E377E3" w:rsidRDefault="00CB6DFB" w:rsidP="00CB6DFB">
      <w:pPr>
        <w:rPr>
          <w:rFonts w:cs="Times New Roman"/>
        </w:rPr>
      </w:pPr>
    </w:p>
    <w:p w14:paraId="1CFDDEB2" w14:textId="77777777" w:rsidR="00CB6DFB" w:rsidRPr="00E377E3" w:rsidRDefault="00CB6DFB" w:rsidP="00CB6DFB">
      <w:pPr>
        <w:rPr>
          <w:rFonts w:cs="Times New Roman"/>
        </w:rPr>
      </w:pPr>
    </w:p>
    <w:p w14:paraId="52550889" w14:textId="77777777" w:rsidR="00CB6DFB" w:rsidRPr="00E377E3" w:rsidRDefault="00CB6DFB" w:rsidP="00CB6DFB">
      <w:pPr>
        <w:rPr>
          <w:rFonts w:cs="Times New Roman"/>
          <w:b/>
          <w:bCs/>
        </w:rPr>
      </w:pPr>
      <w:r w:rsidRPr="00E377E3">
        <w:rPr>
          <w:rFonts w:cs="Times New Roman"/>
          <w:b/>
          <w:bCs/>
        </w:rPr>
        <w:t xml:space="preserve">[[BREAK UP THE CLASS WITH]] </w:t>
      </w:r>
    </w:p>
    <w:p w14:paraId="2335609D" w14:textId="77777777" w:rsidR="00CB6DFB" w:rsidRPr="00E377E3" w:rsidRDefault="00CB6DFB" w:rsidP="00CB6DFB">
      <w:pPr>
        <w:rPr>
          <w:rFonts w:cs="Times New Roman"/>
        </w:rPr>
      </w:pPr>
      <w:r w:rsidRPr="00E377E3">
        <w:rPr>
          <w:rFonts w:cs="Times New Roman"/>
          <w:b/>
          <w:bCs/>
        </w:rPr>
        <w:t xml:space="preserve">Discussing Newspapers: </w:t>
      </w:r>
      <w:r w:rsidRPr="00E377E3">
        <w:rPr>
          <w:rFonts w:cs="Times New Roman"/>
        </w:rPr>
        <w:t xml:space="preserve">can be a great way to break up the class and discuss media portrayal. How do the </w:t>
      </w:r>
    </w:p>
    <w:p w14:paraId="51C82FA4" w14:textId="77777777" w:rsidR="00CB6DFB" w:rsidRPr="00E377E3" w:rsidRDefault="00CB6DFB" w:rsidP="00CB6DFB">
      <w:pPr>
        <w:ind w:left="720"/>
        <w:rPr>
          <w:rFonts w:cs="Times New Roman"/>
        </w:rPr>
      </w:pPr>
      <w:r w:rsidRPr="00E377E3">
        <w:rPr>
          <w:rFonts w:cs="Times New Roman"/>
        </w:rPr>
        <w:t xml:space="preserve">papers describe the incident? What do they suggest their readers care about? What does Morrison’s text suggest is important that such stories ignore? </w:t>
      </w:r>
    </w:p>
    <w:p w14:paraId="07D880CC" w14:textId="77777777" w:rsidR="00CB6DFB" w:rsidRPr="00E377E3" w:rsidRDefault="00CB6DFB" w:rsidP="00CB6DFB">
      <w:pPr>
        <w:rPr>
          <w:rFonts w:cs="Times New Roman"/>
        </w:rPr>
      </w:pPr>
      <w:r w:rsidRPr="00E377E3">
        <w:rPr>
          <w:rFonts w:cs="Times New Roman"/>
          <w:b/>
          <w:bCs/>
        </w:rPr>
        <w:t xml:space="preserve">Small Groups: </w:t>
      </w:r>
      <w:r w:rsidRPr="00E377E3">
        <w:rPr>
          <w:rFonts w:cs="Times New Roman"/>
        </w:rPr>
        <w:t xml:space="preserve">find a key passage and practice close reading, analyzing the passage for how its construction </w:t>
      </w:r>
    </w:p>
    <w:p w14:paraId="17D1B9E6" w14:textId="77777777" w:rsidR="00CB6DFB" w:rsidRPr="00E377E3" w:rsidRDefault="00CB6DFB" w:rsidP="00CB6DFB">
      <w:pPr>
        <w:ind w:left="720"/>
        <w:rPr>
          <w:rFonts w:cs="Times New Roman"/>
        </w:rPr>
      </w:pPr>
      <w:r w:rsidRPr="00E377E3">
        <w:rPr>
          <w:rFonts w:cs="Times New Roman"/>
        </w:rPr>
        <w:t xml:space="preserve">makes a particular argument about what is being described. Demonstrate a close reading of a passage you find interesting and how it makes an argument and then encourage them to do it in groups. This can be a great skill to reinforce before the essay is due. </w:t>
      </w:r>
    </w:p>
    <w:p w14:paraId="63D57156" w14:textId="77777777" w:rsidR="00CB6DFB" w:rsidRPr="00E377E3" w:rsidRDefault="00CB6DFB" w:rsidP="00CB6DFB">
      <w:pPr>
        <w:rPr>
          <w:rFonts w:cs="Times New Roman"/>
        </w:rPr>
      </w:pPr>
    </w:p>
    <w:p w14:paraId="0E69E6B5" w14:textId="77777777" w:rsidR="00CB6DFB" w:rsidRPr="00E377E3" w:rsidRDefault="00CB6DFB" w:rsidP="00CB6DFB">
      <w:pPr>
        <w:rPr>
          <w:rFonts w:cs="Times New Roman"/>
        </w:rPr>
      </w:pPr>
    </w:p>
    <w:p w14:paraId="0FC467E7" w14:textId="77777777" w:rsidR="00CB6DFB" w:rsidRPr="00E377E3" w:rsidRDefault="00CB6DFB" w:rsidP="00CB6DFB">
      <w:pPr>
        <w:rPr>
          <w:rFonts w:cs="Times New Roman"/>
        </w:rPr>
      </w:pPr>
    </w:p>
    <w:p w14:paraId="7CD2BA98" w14:textId="77777777" w:rsidR="00CB6DFB" w:rsidRPr="00E377E3" w:rsidRDefault="00CB6DFB" w:rsidP="00CB6DFB">
      <w:pPr>
        <w:rPr>
          <w:rFonts w:cs="Times New Roman"/>
        </w:rPr>
      </w:pPr>
      <w:r w:rsidRPr="00E377E3">
        <w:rPr>
          <w:rFonts w:cs="Times New Roman"/>
        </w:rPr>
        <w:br w:type="page"/>
      </w:r>
    </w:p>
    <w:p w14:paraId="3B4D4378" w14:textId="77777777" w:rsidR="00CB6DFB" w:rsidRPr="00E377E3" w:rsidRDefault="00CB6DFB" w:rsidP="00CB6DFB">
      <w:pPr>
        <w:rPr>
          <w:rFonts w:cs="Times New Roman"/>
          <w:b/>
          <w:bCs/>
          <w:color w:val="44546A" w:themeColor="text2"/>
          <w:sz w:val="32"/>
          <w:szCs w:val="32"/>
          <w:u w:val="single"/>
        </w:rPr>
      </w:pPr>
      <w:r w:rsidRPr="00E377E3">
        <w:rPr>
          <w:rFonts w:cs="Times New Roman"/>
          <w:b/>
          <w:bCs/>
          <w:color w:val="44546A" w:themeColor="text2"/>
          <w:sz w:val="32"/>
          <w:szCs w:val="32"/>
          <w:u w:val="single"/>
        </w:rPr>
        <w:t xml:space="preserve">Assignment Description: </w:t>
      </w:r>
      <w:r w:rsidRPr="00E377E3">
        <w:rPr>
          <w:rFonts w:cs="Times New Roman"/>
          <w:b/>
          <w:bCs/>
          <w:i/>
          <w:iCs/>
          <w:color w:val="44546A" w:themeColor="text2"/>
          <w:sz w:val="32"/>
          <w:szCs w:val="32"/>
          <w:u w:val="single"/>
        </w:rPr>
        <w:t>Beloved</w:t>
      </w:r>
      <w:r w:rsidRPr="00E377E3">
        <w:rPr>
          <w:rFonts w:cs="Times New Roman"/>
          <w:b/>
          <w:bCs/>
          <w:color w:val="44546A" w:themeColor="text2"/>
          <w:sz w:val="32"/>
          <w:szCs w:val="32"/>
          <w:u w:val="single"/>
        </w:rPr>
        <w:t xml:space="preserve"> Essay</w:t>
      </w:r>
    </w:p>
    <w:p w14:paraId="1E221BF3" w14:textId="77777777" w:rsidR="00CB6DFB" w:rsidRPr="00E377E3" w:rsidRDefault="00CB6DFB" w:rsidP="00CB6DFB">
      <w:pPr>
        <w:jc w:val="center"/>
        <w:rPr>
          <w:rFonts w:cs="Times New Roman"/>
          <w:b/>
          <w:bCs/>
        </w:rPr>
      </w:pPr>
      <w:r w:rsidRPr="00E377E3">
        <w:rPr>
          <w:rFonts w:cs="Times New Roman"/>
          <w:b/>
          <w:bCs/>
          <w:highlight w:val="yellow"/>
        </w:rPr>
        <w:t>[[Please replace as needed or delete all highlighted material before distributing to your classes]]</w:t>
      </w:r>
    </w:p>
    <w:p w14:paraId="1D970C73" w14:textId="77777777" w:rsidR="00CB6DFB" w:rsidRPr="00E377E3" w:rsidRDefault="00CB6DFB" w:rsidP="00CB6DFB">
      <w:pPr>
        <w:rPr>
          <w:rFonts w:cs="Times New Roman"/>
        </w:rPr>
      </w:pPr>
    </w:p>
    <w:p w14:paraId="46C56315" w14:textId="77777777" w:rsidR="00CB6DFB" w:rsidRPr="00E377E3" w:rsidRDefault="00CB6DFB" w:rsidP="00CB6DFB">
      <w:pPr>
        <w:rPr>
          <w:rFonts w:cs="Times New Roman"/>
          <w:b/>
          <w:bCs/>
        </w:rPr>
      </w:pPr>
      <w:r w:rsidRPr="00E377E3">
        <w:rPr>
          <w:rFonts w:cs="Times New Roman"/>
          <w:b/>
          <w:bCs/>
        </w:rPr>
        <w:t xml:space="preserve">Length: </w:t>
      </w:r>
      <w:r w:rsidRPr="00E377E3">
        <w:rPr>
          <w:rFonts w:cs="Times New Roman"/>
          <w:b/>
          <w:bCs/>
          <w:highlight w:val="yellow"/>
        </w:rPr>
        <w:t>1500 words</w:t>
      </w:r>
    </w:p>
    <w:p w14:paraId="1D76E529" w14:textId="77777777" w:rsidR="00CB6DFB" w:rsidRPr="00E377E3" w:rsidRDefault="00CB6DFB" w:rsidP="00CB6DFB">
      <w:pPr>
        <w:rPr>
          <w:rFonts w:cs="Times New Roman"/>
          <w:b/>
          <w:bCs/>
        </w:rPr>
      </w:pPr>
    </w:p>
    <w:p w14:paraId="75422923" w14:textId="77777777" w:rsidR="00CB6DFB" w:rsidRPr="00E377E3" w:rsidRDefault="00CB6DFB" w:rsidP="00CB6DFB">
      <w:pPr>
        <w:rPr>
          <w:rFonts w:cs="Times New Roman"/>
          <w:b/>
          <w:bCs/>
        </w:rPr>
      </w:pPr>
      <w:r w:rsidRPr="00E377E3">
        <w:rPr>
          <w:rFonts w:cs="Times New Roman"/>
          <w:b/>
          <w:bCs/>
        </w:rPr>
        <w:t xml:space="preserve">Points: </w:t>
      </w:r>
      <w:r w:rsidRPr="00E377E3">
        <w:rPr>
          <w:rFonts w:cs="Times New Roman"/>
          <w:b/>
          <w:bCs/>
          <w:highlight w:val="yellow"/>
        </w:rPr>
        <w:t>100</w:t>
      </w:r>
      <w:r w:rsidRPr="00E377E3">
        <w:rPr>
          <w:rFonts w:cs="Times New Roman"/>
          <w:b/>
          <w:bCs/>
        </w:rPr>
        <w:t xml:space="preserve"> </w:t>
      </w:r>
    </w:p>
    <w:p w14:paraId="06311C5A" w14:textId="77777777" w:rsidR="00CB6DFB" w:rsidRPr="00E377E3" w:rsidRDefault="00CB6DFB" w:rsidP="00CB6DFB">
      <w:pPr>
        <w:rPr>
          <w:rFonts w:cs="Times New Roman"/>
          <w:b/>
          <w:bCs/>
        </w:rPr>
      </w:pPr>
    </w:p>
    <w:p w14:paraId="25196D42" w14:textId="77777777" w:rsidR="00CB6DFB" w:rsidRPr="00E377E3" w:rsidRDefault="00CB6DFB" w:rsidP="00CB6DFB">
      <w:pPr>
        <w:rPr>
          <w:rFonts w:cs="Times New Roman"/>
          <w:b/>
          <w:bCs/>
        </w:rPr>
      </w:pPr>
      <w:r w:rsidRPr="00E377E3">
        <w:rPr>
          <w:rFonts w:cs="Times New Roman"/>
          <w:b/>
          <w:bCs/>
        </w:rPr>
        <w:t xml:space="preserve">Due: </w:t>
      </w:r>
      <w:r w:rsidRPr="00E377E3">
        <w:rPr>
          <w:rFonts w:cs="Times New Roman"/>
          <w:b/>
          <w:bCs/>
          <w:highlight w:val="yellow"/>
        </w:rPr>
        <w:t>_______</w:t>
      </w:r>
      <w:r w:rsidRPr="00E377E3">
        <w:rPr>
          <w:rFonts w:cs="Times New Roman"/>
          <w:b/>
          <w:bCs/>
        </w:rPr>
        <w:t xml:space="preserve"> on ICON Dropbox by </w:t>
      </w:r>
      <w:r w:rsidRPr="00E377E3">
        <w:rPr>
          <w:rFonts w:cs="Times New Roman"/>
          <w:b/>
          <w:bCs/>
          <w:highlight w:val="yellow"/>
        </w:rPr>
        <w:t>______</w:t>
      </w:r>
    </w:p>
    <w:p w14:paraId="5B81382B" w14:textId="77777777" w:rsidR="00CB6DFB" w:rsidRPr="00E377E3" w:rsidRDefault="00CB6DFB" w:rsidP="00CB6DFB">
      <w:pPr>
        <w:rPr>
          <w:rFonts w:cs="Times New Roman"/>
        </w:rPr>
      </w:pPr>
    </w:p>
    <w:p w14:paraId="0754B67F" w14:textId="77777777" w:rsidR="00CB6DFB" w:rsidRPr="00E377E3" w:rsidRDefault="00CB6DFB" w:rsidP="00CB6DFB">
      <w:pPr>
        <w:rPr>
          <w:rFonts w:cs="Times New Roman"/>
        </w:rPr>
      </w:pPr>
      <w:r w:rsidRPr="00E377E3">
        <w:rPr>
          <w:rFonts w:cs="Times New Roman"/>
        </w:rPr>
        <w:t xml:space="preserve">This essay is a self-contained and sophisticated argument which interprets </w:t>
      </w:r>
      <w:r w:rsidRPr="00E377E3">
        <w:rPr>
          <w:rFonts w:cs="Times New Roman"/>
          <w:i/>
          <w:iCs/>
        </w:rPr>
        <w:t>Beloved</w:t>
      </w:r>
      <w:r w:rsidRPr="00E377E3">
        <w:rPr>
          <w:rFonts w:cs="Times New Roman"/>
        </w:rPr>
        <w:t xml:space="preserve"> by Toni Morrison for its treatment of a meaningful idea. The essay assumes a familiarity with the novel which means that little summary is necessary. Instead of describing </w:t>
      </w:r>
      <w:r w:rsidRPr="00E377E3">
        <w:rPr>
          <w:rFonts w:cs="Times New Roman"/>
          <w:i/>
          <w:iCs/>
        </w:rPr>
        <w:t>events</w:t>
      </w:r>
      <w:r w:rsidRPr="00E377E3">
        <w:rPr>
          <w:rFonts w:cs="Times New Roman"/>
        </w:rPr>
        <w:t xml:space="preserve"> in the book, students should introduce an important and interesting </w:t>
      </w:r>
      <w:r w:rsidRPr="00E377E3">
        <w:rPr>
          <w:rFonts w:cs="Times New Roman"/>
          <w:i/>
          <w:iCs/>
        </w:rPr>
        <w:t>idea</w:t>
      </w:r>
      <w:r w:rsidRPr="00E377E3">
        <w:rPr>
          <w:rFonts w:cs="Times New Roman"/>
        </w:rPr>
        <w:t xml:space="preserve"> from the texts and develop an argument as to what the text suggests about that idea.</w:t>
      </w:r>
    </w:p>
    <w:p w14:paraId="57E9D6B0" w14:textId="77777777" w:rsidR="00CB6DFB" w:rsidRPr="00E377E3" w:rsidRDefault="00CB6DFB" w:rsidP="00CB6DFB">
      <w:pPr>
        <w:rPr>
          <w:rFonts w:cs="Times New Roman"/>
        </w:rPr>
      </w:pPr>
    </w:p>
    <w:p w14:paraId="40DE12C0" w14:textId="77777777" w:rsidR="00CB6DFB" w:rsidRPr="00E377E3" w:rsidRDefault="00CB6DFB" w:rsidP="00CB6DFB">
      <w:pPr>
        <w:rPr>
          <w:rFonts w:cs="Times New Roman"/>
        </w:rPr>
      </w:pPr>
      <w:r w:rsidRPr="00E377E3">
        <w:rPr>
          <w:rFonts w:cs="Times New Roman"/>
        </w:rPr>
        <w:t xml:space="preserve">Remember that a thesis statement must be specific, arguable (thus not inherently true), not immediately obvious, and should connect with themes which we have talked about during class: identity, otherness, power, gender, sexuality, repression, art, race, history, belonging, truth, communication, language etc. If you are not sure whether your thesis addresses a sufficiently complex topic, please come see me. The introduction should telegraph the organization of your essay and the body paragraphs should include </w:t>
      </w:r>
      <w:r w:rsidRPr="00E377E3">
        <w:rPr>
          <w:rFonts w:cs="Times New Roman"/>
          <w:b/>
        </w:rPr>
        <w:t>direct quotes</w:t>
      </w:r>
      <w:r w:rsidRPr="00E377E3">
        <w:rPr>
          <w:rFonts w:cs="Times New Roman"/>
        </w:rPr>
        <w:t xml:space="preserve"> from the text. Decide whether your thesis is best proved through looking at different characters, scenes, themes, whatever, and reflect this organization in your structure. </w:t>
      </w:r>
    </w:p>
    <w:p w14:paraId="22823069" w14:textId="77777777" w:rsidR="00CB6DFB" w:rsidRPr="00E377E3" w:rsidRDefault="00CB6DFB" w:rsidP="00CB6DFB">
      <w:pPr>
        <w:rPr>
          <w:rFonts w:cs="Times New Roman"/>
        </w:rPr>
      </w:pPr>
    </w:p>
    <w:p w14:paraId="7787EBC1" w14:textId="77777777" w:rsidR="00CB6DFB" w:rsidRPr="00E377E3" w:rsidRDefault="00CB6DFB" w:rsidP="00CB6DFB">
      <w:pPr>
        <w:rPr>
          <w:rFonts w:cs="Times New Roman"/>
        </w:rPr>
      </w:pPr>
      <w:r w:rsidRPr="00E377E3">
        <w:rPr>
          <w:rFonts w:cs="Times New Roman"/>
        </w:rPr>
        <w:t xml:space="preserve">Please remember that this is not a book report or summary—you are not proving to me that you read the book, that is already assumed. Rather, you are arguing for an interpretation of the work that gives us a sense of its value beyond being entertaining or artistic. Knowing that this is an exercise in </w:t>
      </w:r>
      <w:r w:rsidRPr="00E377E3">
        <w:rPr>
          <w:rFonts w:cs="Times New Roman"/>
          <w:b/>
          <w:bCs/>
        </w:rPr>
        <w:t xml:space="preserve">finding strong evidence, writing convincingly, and displaying well-reasoned arguments </w:t>
      </w:r>
      <w:r w:rsidRPr="00E377E3">
        <w:rPr>
          <w:rFonts w:cs="Times New Roman"/>
        </w:rPr>
        <w:t xml:space="preserve">should help you along. Remember to keep an academic tone (that means avoiding colloquial language, clichés, and subjective “I” statements) and to cite the quotes you use. </w:t>
      </w:r>
    </w:p>
    <w:p w14:paraId="346C537C" w14:textId="77777777" w:rsidR="00CB6DFB" w:rsidRPr="00E377E3" w:rsidRDefault="00CB6DFB" w:rsidP="00CB6DFB">
      <w:pPr>
        <w:rPr>
          <w:rFonts w:cs="Times New Roman"/>
        </w:rPr>
      </w:pPr>
    </w:p>
    <w:p w14:paraId="3ACB8600" w14:textId="77777777" w:rsidR="00CB6DFB" w:rsidRPr="00E377E3" w:rsidRDefault="00CB6DFB" w:rsidP="00CB6DFB">
      <w:pPr>
        <w:rPr>
          <w:rFonts w:cs="Times New Roman"/>
        </w:rPr>
      </w:pPr>
      <w:r w:rsidRPr="00E377E3">
        <w:rPr>
          <w:rFonts w:cs="Times New Roman"/>
          <w:b/>
          <w:bCs/>
        </w:rPr>
        <w:t>Your primary concerns should be:</w:t>
      </w:r>
    </w:p>
    <w:p w14:paraId="2CE0928E" w14:textId="77777777" w:rsidR="00CB6DFB" w:rsidRPr="00E377E3" w:rsidRDefault="00CB6DFB" w:rsidP="00CB6DFB">
      <w:pPr>
        <w:rPr>
          <w:rFonts w:cs="Times New Roman"/>
        </w:rPr>
      </w:pPr>
      <w:r w:rsidRPr="00E377E3">
        <w:rPr>
          <w:rFonts w:cs="Times New Roman"/>
        </w:rPr>
        <w:tab/>
        <w:t>-to shore up the original thesis into a substantial, meaningful, interpretive and specific claim</w:t>
      </w:r>
    </w:p>
    <w:p w14:paraId="3E632249" w14:textId="77777777" w:rsidR="00CB6DFB" w:rsidRPr="00E377E3" w:rsidRDefault="00CB6DFB" w:rsidP="00CB6DFB">
      <w:pPr>
        <w:rPr>
          <w:rFonts w:cs="Times New Roman"/>
        </w:rPr>
      </w:pPr>
      <w:r w:rsidRPr="00E377E3">
        <w:rPr>
          <w:rFonts w:cs="Times New Roman"/>
        </w:rPr>
        <w:tab/>
        <w:t>-to gather compelling and original evidence toward establishing your interpretation of the text</w:t>
      </w:r>
    </w:p>
    <w:p w14:paraId="7C27160B" w14:textId="77777777" w:rsidR="00CB6DFB" w:rsidRPr="00E377E3" w:rsidRDefault="00CB6DFB" w:rsidP="00CB6DFB">
      <w:pPr>
        <w:rPr>
          <w:rFonts w:cs="Times New Roman"/>
        </w:rPr>
      </w:pPr>
      <w:r w:rsidRPr="00E377E3">
        <w:rPr>
          <w:rFonts w:cs="Times New Roman"/>
        </w:rPr>
        <w:tab/>
        <w:t>-to introduce and to follow-up quotations with close-reading analysis which demonstrates its relevance</w:t>
      </w:r>
    </w:p>
    <w:p w14:paraId="0285A7CD" w14:textId="77777777" w:rsidR="00CB6DFB" w:rsidRPr="00E377E3" w:rsidRDefault="00CB6DFB" w:rsidP="00CB6DFB">
      <w:pPr>
        <w:rPr>
          <w:rFonts w:cs="Times New Roman"/>
        </w:rPr>
      </w:pPr>
      <w:r w:rsidRPr="00E377E3">
        <w:rPr>
          <w:rFonts w:cs="Times New Roman"/>
        </w:rPr>
        <w:tab/>
        <w:t>-to reach satisfying conclusions with regard to a text's theme and its broader implications</w:t>
      </w:r>
    </w:p>
    <w:p w14:paraId="5C830411" w14:textId="77777777" w:rsidR="00CB6DFB" w:rsidRPr="00E377E3" w:rsidRDefault="00CB6DFB" w:rsidP="00CB6DFB">
      <w:pPr>
        <w:rPr>
          <w:rFonts w:cs="Times New Roman"/>
        </w:rPr>
      </w:pPr>
      <w:r w:rsidRPr="00E377E3">
        <w:rPr>
          <w:rFonts w:cs="Times New Roman"/>
        </w:rPr>
        <w:tab/>
        <w:t>-to clarify and sign-post the organization of paragraphs, reflecting a logical/organic progression</w:t>
      </w:r>
    </w:p>
    <w:p w14:paraId="293FDA8B" w14:textId="77777777" w:rsidR="00CB6DFB" w:rsidRPr="00E377E3" w:rsidRDefault="00CB6DFB" w:rsidP="00CB6DFB">
      <w:pPr>
        <w:rPr>
          <w:rFonts w:cs="Times New Roman"/>
        </w:rPr>
      </w:pPr>
      <w:r w:rsidRPr="00E377E3">
        <w:rPr>
          <w:rFonts w:cs="Times New Roman"/>
        </w:rPr>
        <w:tab/>
        <w:t>-to do each of these with polish, rigor, and clarity</w:t>
      </w:r>
    </w:p>
    <w:p w14:paraId="11AFD33A" w14:textId="77777777" w:rsidR="00CB6DFB" w:rsidRPr="00E377E3" w:rsidRDefault="00CB6DFB" w:rsidP="00CB6DFB">
      <w:pPr>
        <w:rPr>
          <w:rFonts w:cs="Times New Roman"/>
          <w:b/>
          <w:bCs/>
        </w:rPr>
      </w:pPr>
    </w:p>
    <w:p w14:paraId="21470B8C" w14:textId="77777777" w:rsidR="00CB6DFB" w:rsidRPr="00E377E3" w:rsidRDefault="00CB6DFB" w:rsidP="00CB6DFB">
      <w:pPr>
        <w:rPr>
          <w:rFonts w:cs="Times New Roman"/>
          <w:b/>
          <w:bCs/>
        </w:rPr>
      </w:pPr>
      <w:r w:rsidRPr="00E377E3">
        <w:rPr>
          <w:rFonts w:cs="Times New Roman"/>
          <w:b/>
          <w:bCs/>
        </w:rPr>
        <w:t>Resources:</w:t>
      </w:r>
    </w:p>
    <w:p w14:paraId="3D92CB88" w14:textId="77777777" w:rsidR="00CB6DFB" w:rsidRPr="00E377E3" w:rsidRDefault="00CB6DFB" w:rsidP="00CB6DFB">
      <w:pPr>
        <w:rPr>
          <w:rFonts w:cs="Times New Roman"/>
        </w:rPr>
      </w:pPr>
      <w:r w:rsidRPr="00E377E3">
        <w:rPr>
          <w:rFonts w:cs="Times New Roman"/>
        </w:rPr>
        <w:t xml:space="preserve">To </w:t>
      </w:r>
      <w:hyperlink r:id="rId29" w:history="1">
        <w:r w:rsidRPr="009947DE">
          <w:rPr>
            <w:rStyle w:val="Hyperlink"/>
            <w:rFonts w:cs="Times New Roman"/>
          </w:rPr>
          <w:t>schedule a meeting/virtual tutoring</w:t>
        </w:r>
      </w:hyperlink>
      <w:r w:rsidRPr="00E377E3">
        <w:rPr>
          <w:rFonts w:cs="Times New Roman"/>
        </w:rPr>
        <w:t xml:space="preserve"> with the University of Iowa Writing center</w:t>
      </w:r>
    </w:p>
    <w:p w14:paraId="4396F9CC" w14:textId="77777777" w:rsidR="00CB6DFB" w:rsidRPr="00E377E3" w:rsidRDefault="00CB6DFB" w:rsidP="00CB6DFB">
      <w:pPr>
        <w:rPr>
          <w:rFonts w:cs="Times New Roman"/>
        </w:rPr>
      </w:pPr>
    </w:p>
    <w:p w14:paraId="11F9D556" w14:textId="77777777" w:rsidR="00CB6DFB" w:rsidRPr="00E377E3" w:rsidRDefault="00CB6DFB" w:rsidP="00CB6DFB">
      <w:pPr>
        <w:rPr>
          <w:rFonts w:cs="Times New Roman"/>
        </w:rPr>
      </w:pPr>
      <w:r w:rsidRPr="00E377E3">
        <w:rPr>
          <w:rFonts w:cs="Times New Roman"/>
        </w:rPr>
        <w:t xml:space="preserve">For </w:t>
      </w:r>
      <w:hyperlink r:id="rId30" w:history="1">
        <w:r w:rsidRPr="009947DE">
          <w:rPr>
            <w:rStyle w:val="Hyperlink"/>
            <w:rFonts w:cs="Times New Roman"/>
          </w:rPr>
          <w:t>information on thesis statement</w:t>
        </w:r>
      </w:hyperlink>
      <w:r w:rsidRPr="00E377E3">
        <w:rPr>
          <w:rFonts w:cs="Times New Roman"/>
        </w:rPr>
        <w:t xml:space="preserve"> and several good examples</w:t>
      </w:r>
    </w:p>
    <w:p w14:paraId="387A0FFF" w14:textId="77777777" w:rsidR="00CB6DFB" w:rsidRPr="00E377E3" w:rsidRDefault="00CB6DFB" w:rsidP="00CB6DFB">
      <w:pPr>
        <w:rPr>
          <w:rFonts w:cs="Times New Roman"/>
        </w:rPr>
      </w:pPr>
    </w:p>
    <w:p w14:paraId="70AE1808" w14:textId="410E4C57" w:rsidR="00CB6DFB" w:rsidRPr="00A20F94" w:rsidRDefault="00CB6DFB" w:rsidP="00CB6DFB">
      <w:pPr>
        <w:rPr>
          <w:rFonts w:cs="Times New Roman"/>
        </w:rPr>
      </w:pPr>
      <w:r w:rsidRPr="00E377E3">
        <w:rPr>
          <w:rFonts w:cs="Times New Roman"/>
        </w:rPr>
        <w:t xml:space="preserve">For general questions about </w:t>
      </w:r>
      <w:hyperlink r:id="rId31" w:history="1">
        <w:r w:rsidRPr="009947DE">
          <w:rPr>
            <w:rStyle w:val="Hyperlink"/>
            <w:rFonts w:cs="Times New Roman"/>
          </w:rPr>
          <w:t>university level writing and MLA formatting</w:t>
        </w:r>
      </w:hyperlink>
    </w:p>
    <w:p w14:paraId="61DCEB42" w14:textId="77777777" w:rsidR="00CB6DFB" w:rsidRPr="00A20F94" w:rsidRDefault="00CB6DFB" w:rsidP="00CB6DFB">
      <w:pPr>
        <w:pStyle w:val="92-openingheaderline2"/>
        <w:pBdr>
          <w:left w:val="single" w:sz="8" w:space="3" w:color="auto"/>
        </w:pBdr>
        <w:rPr>
          <w:rFonts w:ascii="Times New Roman" w:hAnsi="Times New Roman"/>
        </w:rPr>
      </w:pPr>
      <w:r w:rsidRPr="00A20F94">
        <w:rPr>
          <w:rFonts w:ascii="Times New Roman" w:hAnsi="Times New Roman"/>
        </w:rPr>
        <w:t xml:space="preserve"> </w:t>
      </w:r>
      <w:r w:rsidRPr="00A20F94">
        <w:rPr>
          <w:rFonts w:ascii="Times New Roman" w:hAnsi="Times New Roman"/>
          <w:i/>
          <w:iCs/>
        </w:rPr>
        <w:t>Beloved</w:t>
      </w:r>
      <w:r w:rsidRPr="00A20F94">
        <w:rPr>
          <w:rFonts w:ascii="Times New Roman" w:hAnsi="Times New Roman"/>
        </w:rPr>
        <w:t xml:space="preserve"> Essay Rubric</w:t>
      </w: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7912"/>
        <w:gridCol w:w="1009"/>
      </w:tblGrid>
      <w:tr w:rsidR="00CB6DFB" w:rsidRPr="00A20F94" w14:paraId="0A568380" w14:textId="77777777" w:rsidTr="00DE473C">
        <w:tc>
          <w:tcPr>
            <w:tcW w:w="1776" w:type="dxa"/>
          </w:tcPr>
          <w:p w14:paraId="733A22A8" w14:textId="77777777" w:rsidR="00CB6DFB" w:rsidRPr="00A20F94" w:rsidRDefault="00CB6DFB" w:rsidP="00DE473C">
            <w:pPr>
              <w:pStyle w:val="02a-Bheadnoabv"/>
              <w:rPr>
                <w:rFonts w:ascii="Times New Roman" w:hAnsi="Times New Roman"/>
              </w:rPr>
            </w:pPr>
            <w:r w:rsidRPr="00A20F94">
              <w:rPr>
                <w:rFonts w:ascii="Times New Roman" w:hAnsi="Times New Roman"/>
              </w:rPr>
              <w:t xml:space="preserve">Criteria </w:t>
            </w:r>
          </w:p>
        </w:tc>
        <w:tc>
          <w:tcPr>
            <w:tcW w:w="8191" w:type="dxa"/>
          </w:tcPr>
          <w:p w14:paraId="18508583" w14:textId="77777777" w:rsidR="00CB6DFB" w:rsidRPr="00A20F94" w:rsidRDefault="00CB6DFB" w:rsidP="00DE473C">
            <w:pPr>
              <w:pStyle w:val="02a-Bheadnoabv"/>
              <w:rPr>
                <w:rFonts w:ascii="Times New Roman" w:hAnsi="Times New Roman"/>
              </w:rPr>
            </w:pPr>
            <w:r>
              <w:rPr>
                <w:rFonts w:ascii="Times New Roman" w:hAnsi="Times New Roman"/>
              </w:rPr>
              <w:t>Notes</w:t>
            </w:r>
          </w:p>
        </w:tc>
        <w:tc>
          <w:tcPr>
            <w:tcW w:w="720" w:type="dxa"/>
          </w:tcPr>
          <w:p w14:paraId="641EBD71" w14:textId="77777777" w:rsidR="00CB6DFB" w:rsidRPr="00A20F94" w:rsidRDefault="00CB6DFB" w:rsidP="00DE473C">
            <w:pPr>
              <w:pStyle w:val="02a-Bheadnoabv"/>
              <w:rPr>
                <w:rFonts w:ascii="Times New Roman" w:hAnsi="Times New Roman"/>
              </w:rPr>
            </w:pPr>
            <w:r w:rsidRPr="00A20F94">
              <w:rPr>
                <w:rFonts w:ascii="Times New Roman" w:hAnsi="Times New Roman"/>
              </w:rPr>
              <w:t xml:space="preserve">Score </w:t>
            </w:r>
          </w:p>
        </w:tc>
      </w:tr>
      <w:tr w:rsidR="00CB6DFB" w:rsidRPr="00A20F94" w14:paraId="40E2ADFC" w14:textId="77777777" w:rsidTr="00DE473C">
        <w:tc>
          <w:tcPr>
            <w:tcW w:w="1776" w:type="dxa"/>
          </w:tcPr>
          <w:p w14:paraId="33FF8B1C" w14:textId="77777777" w:rsidR="00CB6DFB" w:rsidRDefault="00CB6DFB" w:rsidP="00DE473C">
            <w:pPr>
              <w:pStyle w:val="12-bodytext2col"/>
              <w:rPr>
                <w:rStyle w:val="A-bold"/>
              </w:rPr>
            </w:pPr>
            <w:r w:rsidRPr="00A20F94">
              <w:rPr>
                <w:rStyle w:val="A-bold"/>
              </w:rPr>
              <w:t xml:space="preserve">Introduction </w:t>
            </w:r>
          </w:p>
          <w:p w14:paraId="6D888131" w14:textId="77777777" w:rsidR="00CB6DFB" w:rsidRDefault="00CB6DFB" w:rsidP="00DE473C">
            <w:pPr>
              <w:pStyle w:val="12-bodytext2col"/>
              <w:rPr>
                <w:rStyle w:val="A-bold"/>
              </w:rPr>
            </w:pPr>
          </w:p>
          <w:p w14:paraId="28D134B5" w14:textId="77777777" w:rsidR="00CB6DFB" w:rsidRDefault="00CB6DFB" w:rsidP="00DE473C">
            <w:pPr>
              <w:pStyle w:val="12-bodytext2col"/>
              <w:rPr>
                <w:rStyle w:val="A-bold"/>
              </w:rPr>
            </w:pPr>
          </w:p>
          <w:p w14:paraId="7CDFB9A0" w14:textId="77777777" w:rsidR="00CB6DFB" w:rsidRPr="00A20F94" w:rsidRDefault="00CB6DFB" w:rsidP="00DE473C">
            <w:pPr>
              <w:pStyle w:val="12-bodytext2col"/>
              <w:rPr>
                <w:rStyle w:val="A-bold"/>
              </w:rPr>
            </w:pPr>
          </w:p>
        </w:tc>
        <w:tc>
          <w:tcPr>
            <w:tcW w:w="8191" w:type="dxa"/>
          </w:tcPr>
          <w:p w14:paraId="2DE11FF8" w14:textId="77777777" w:rsidR="00CB6DFB" w:rsidRPr="00A20F94" w:rsidRDefault="00CB6DFB" w:rsidP="00DE473C">
            <w:pPr>
              <w:pStyle w:val="12-bodytext2col"/>
            </w:pPr>
          </w:p>
        </w:tc>
        <w:tc>
          <w:tcPr>
            <w:tcW w:w="720" w:type="dxa"/>
          </w:tcPr>
          <w:p w14:paraId="309435DA" w14:textId="77777777" w:rsidR="00CB6DFB" w:rsidRPr="005806DD" w:rsidRDefault="00CB6DFB" w:rsidP="00DE473C">
            <w:pPr>
              <w:pStyle w:val="12-bodytext2col"/>
              <w:rPr>
                <w:b/>
                <w:bCs/>
              </w:rPr>
            </w:pPr>
            <w:r w:rsidRPr="005806DD">
              <w:rPr>
                <w:b/>
                <w:bCs/>
              </w:rPr>
              <w:t xml:space="preserve">    </w:t>
            </w:r>
            <w:r>
              <w:rPr>
                <w:b/>
                <w:bCs/>
              </w:rPr>
              <w:t xml:space="preserve">  </w:t>
            </w:r>
            <w:r w:rsidRPr="005806DD">
              <w:rPr>
                <w:b/>
                <w:bCs/>
              </w:rPr>
              <w:t>/5</w:t>
            </w:r>
          </w:p>
        </w:tc>
      </w:tr>
      <w:tr w:rsidR="00CB6DFB" w:rsidRPr="00A20F94" w14:paraId="7E7F5ED3" w14:textId="77777777" w:rsidTr="00DE473C">
        <w:tc>
          <w:tcPr>
            <w:tcW w:w="1776" w:type="dxa"/>
          </w:tcPr>
          <w:p w14:paraId="53396274" w14:textId="77777777" w:rsidR="00CB6DFB" w:rsidRDefault="00CB6DFB" w:rsidP="00DE473C">
            <w:pPr>
              <w:pStyle w:val="12-bodytext2col"/>
              <w:rPr>
                <w:rStyle w:val="A-bold"/>
              </w:rPr>
            </w:pPr>
            <w:r>
              <w:rPr>
                <w:rStyle w:val="A-bold"/>
              </w:rPr>
              <w:t>Thesis</w:t>
            </w:r>
          </w:p>
          <w:p w14:paraId="5B82E809" w14:textId="77777777" w:rsidR="00CB6DFB" w:rsidRDefault="00CB6DFB" w:rsidP="00DE473C">
            <w:pPr>
              <w:pStyle w:val="12-bodytext2col"/>
              <w:rPr>
                <w:rStyle w:val="A-bold"/>
              </w:rPr>
            </w:pPr>
          </w:p>
          <w:p w14:paraId="480C90B0" w14:textId="77777777" w:rsidR="00CB6DFB" w:rsidRDefault="00CB6DFB" w:rsidP="00DE473C">
            <w:pPr>
              <w:pStyle w:val="12-bodytext2col"/>
              <w:rPr>
                <w:rStyle w:val="A-bold"/>
              </w:rPr>
            </w:pPr>
          </w:p>
          <w:p w14:paraId="25178D9A" w14:textId="77777777" w:rsidR="00CB6DFB" w:rsidRPr="00A20F94" w:rsidRDefault="00CB6DFB" w:rsidP="00DE473C">
            <w:pPr>
              <w:pStyle w:val="12-bodytext2col"/>
              <w:rPr>
                <w:rStyle w:val="A-bold"/>
              </w:rPr>
            </w:pPr>
          </w:p>
        </w:tc>
        <w:tc>
          <w:tcPr>
            <w:tcW w:w="8191" w:type="dxa"/>
          </w:tcPr>
          <w:p w14:paraId="13A0025F" w14:textId="77777777" w:rsidR="00CB6DFB" w:rsidRPr="00A20F94" w:rsidRDefault="00CB6DFB" w:rsidP="00DE473C">
            <w:pPr>
              <w:pStyle w:val="12-bodytext2col"/>
            </w:pPr>
          </w:p>
        </w:tc>
        <w:tc>
          <w:tcPr>
            <w:tcW w:w="720" w:type="dxa"/>
          </w:tcPr>
          <w:p w14:paraId="7C87BD8A" w14:textId="77777777" w:rsidR="00CB6DFB" w:rsidRPr="005806DD" w:rsidRDefault="00CB6DFB" w:rsidP="00DE473C">
            <w:pPr>
              <w:pStyle w:val="12-bodytext2col"/>
              <w:rPr>
                <w:b/>
                <w:bCs/>
              </w:rPr>
            </w:pPr>
            <w:r w:rsidRPr="005806DD">
              <w:rPr>
                <w:b/>
                <w:bCs/>
              </w:rPr>
              <w:t xml:space="preserve">   </w:t>
            </w:r>
            <w:r>
              <w:rPr>
                <w:b/>
                <w:bCs/>
              </w:rPr>
              <w:t xml:space="preserve">  </w:t>
            </w:r>
            <w:r w:rsidRPr="005806DD">
              <w:rPr>
                <w:b/>
                <w:bCs/>
              </w:rPr>
              <w:t>/</w:t>
            </w:r>
            <w:r>
              <w:rPr>
                <w:b/>
                <w:bCs/>
              </w:rPr>
              <w:t>20</w:t>
            </w:r>
          </w:p>
        </w:tc>
      </w:tr>
      <w:tr w:rsidR="00CB6DFB" w:rsidRPr="00A20F94" w14:paraId="13914834" w14:textId="77777777" w:rsidTr="00DE473C">
        <w:tc>
          <w:tcPr>
            <w:tcW w:w="1776" w:type="dxa"/>
          </w:tcPr>
          <w:p w14:paraId="7765C30E" w14:textId="77777777" w:rsidR="00CB6DFB" w:rsidRDefault="00CB6DFB" w:rsidP="00DE473C">
            <w:pPr>
              <w:pStyle w:val="12-bodytext2col"/>
              <w:rPr>
                <w:rStyle w:val="A-bold"/>
              </w:rPr>
            </w:pPr>
            <w:r>
              <w:rPr>
                <w:rStyle w:val="A-bold"/>
              </w:rPr>
              <w:t>Organization</w:t>
            </w:r>
          </w:p>
          <w:p w14:paraId="15F8DA69" w14:textId="77777777" w:rsidR="00CB6DFB" w:rsidRDefault="00CB6DFB" w:rsidP="00DE473C">
            <w:pPr>
              <w:pStyle w:val="12-bodytext2col"/>
              <w:rPr>
                <w:rStyle w:val="A-bold"/>
              </w:rPr>
            </w:pPr>
          </w:p>
          <w:p w14:paraId="06DFBE66" w14:textId="77777777" w:rsidR="00CB6DFB" w:rsidRDefault="00CB6DFB" w:rsidP="00DE473C">
            <w:pPr>
              <w:pStyle w:val="12-bodytext2col"/>
              <w:rPr>
                <w:rStyle w:val="A-bold"/>
              </w:rPr>
            </w:pPr>
          </w:p>
          <w:p w14:paraId="5097F0C6" w14:textId="77777777" w:rsidR="00CB6DFB" w:rsidRPr="00A20F94" w:rsidRDefault="00CB6DFB" w:rsidP="00DE473C">
            <w:pPr>
              <w:pStyle w:val="12-bodytext2col"/>
              <w:rPr>
                <w:rStyle w:val="A-bold"/>
              </w:rPr>
            </w:pPr>
          </w:p>
        </w:tc>
        <w:tc>
          <w:tcPr>
            <w:tcW w:w="8191" w:type="dxa"/>
          </w:tcPr>
          <w:p w14:paraId="6FFCABBA" w14:textId="77777777" w:rsidR="00CB6DFB" w:rsidRPr="00A20F94" w:rsidRDefault="00CB6DFB" w:rsidP="00DE473C">
            <w:pPr>
              <w:pStyle w:val="12-bodytext2col"/>
            </w:pPr>
          </w:p>
        </w:tc>
        <w:tc>
          <w:tcPr>
            <w:tcW w:w="720" w:type="dxa"/>
          </w:tcPr>
          <w:p w14:paraId="4B54E991" w14:textId="77777777" w:rsidR="00CB6DFB" w:rsidRPr="005806DD" w:rsidRDefault="00CB6DFB" w:rsidP="00DE473C">
            <w:pPr>
              <w:pStyle w:val="12-bodytext2col"/>
              <w:rPr>
                <w:b/>
                <w:bCs/>
              </w:rPr>
            </w:pPr>
            <w:r w:rsidRPr="005806DD">
              <w:rPr>
                <w:b/>
                <w:bCs/>
              </w:rPr>
              <w:t xml:space="preserve">   </w:t>
            </w:r>
            <w:r>
              <w:rPr>
                <w:b/>
                <w:bCs/>
              </w:rPr>
              <w:t xml:space="preserve">  </w:t>
            </w:r>
            <w:r w:rsidRPr="005806DD">
              <w:rPr>
                <w:b/>
                <w:bCs/>
              </w:rPr>
              <w:t>/1</w:t>
            </w:r>
            <w:r>
              <w:rPr>
                <w:b/>
                <w:bCs/>
              </w:rPr>
              <w:t>5</w:t>
            </w:r>
          </w:p>
        </w:tc>
      </w:tr>
      <w:tr w:rsidR="00CB6DFB" w:rsidRPr="00A20F94" w14:paraId="239FC5E8" w14:textId="77777777" w:rsidTr="00DE473C">
        <w:tc>
          <w:tcPr>
            <w:tcW w:w="1776" w:type="dxa"/>
          </w:tcPr>
          <w:p w14:paraId="478BB547" w14:textId="77777777" w:rsidR="00CB6DFB" w:rsidRDefault="00CB6DFB" w:rsidP="00DE473C">
            <w:pPr>
              <w:pStyle w:val="12-bodytext2col"/>
              <w:rPr>
                <w:rStyle w:val="A-bold"/>
              </w:rPr>
            </w:pPr>
            <w:r>
              <w:rPr>
                <w:rStyle w:val="A-bold"/>
              </w:rPr>
              <w:t>Evidence</w:t>
            </w:r>
          </w:p>
          <w:p w14:paraId="55B63C15" w14:textId="77777777" w:rsidR="00CB6DFB" w:rsidRDefault="00CB6DFB" w:rsidP="00DE473C">
            <w:pPr>
              <w:pStyle w:val="12-bodytext2col"/>
              <w:rPr>
                <w:rStyle w:val="A-bold"/>
              </w:rPr>
            </w:pPr>
          </w:p>
          <w:p w14:paraId="4B2BE2EC" w14:textId="77777777" w:rsidR="00CB6DFB" w:rsidRDefault="00CB6DFB" w:rsidP="00DE473C">
            <w:pPr>
              <w:pStyle w:val="12-bodytext2col"/>
              <w:rPr>
                <w:rStyle w:val="A-bold"/>
              </w:rPr>
            </w:pPr>
          </w:p>
          <w:p w14:paraId="6DAD43C9" w14:textId="77777777" w:rsidR="00CB6DFB" w:rsidRDefault="00CB6DFB" w:rsidP="00DE473C">
            <w:pPr>
              <w:pStyle w:val="12-bodytext2col"/>
              <w:rPr>
                <w:rStyle w:val="A-bold"/>
              </w:rPr>
            </w:pPr>
          </w:p>
        </w:tc>
        <w:tc>
          <w:tcPr>
            <w:tcW w:w="8191" w:type="dxa"/>
          </w:tcPr>
          <w:p w14:paraId="2B0E5DDF" w14:textId="77777777" w:rsidR="00CB6DFB" w:rsidRPr="00A20F94" w:rsidRDefault="00CB6DFB" w:rsidP="00DE473C">
            <w:pPr>
              <w:pStyle w:val="12-bodytext2col"/>
            </w:pPr>
          </w:p>
        </w:tc>
        <w:tc>
          <w:tcPr>
            <w:tcW w:w="720" w:type="dxa"/>
          </w:tcPr>
          <w:p w14:paraId="6134048F" w14:textId="77777777" w:rsidR="00CB6DFB" w:rsidRPr="005806DD" w:rsidRDefault="00CB6DFB" w:rsidP="00DE473C">
            <w:pPr>
              <w:pStyle w:val="12-bodytext2col"/>
              <w:rPr>
                <w:b/>
                <w:bCs/>
              </w:rPr>
            </w:pPr>
            <w:r w:rsidRPr="005806DD">
              <w:rPr>
                <w:b/>
                <w:bCs/>
              </w:rPr>
              <w:t xml:space="preserve">   </w:t>
            </w:r>
            <w:r>
              <w:rPr>
                <w:b/>
                <w:bCs/>
              </w:rPr>
              <w:t xml:space="preserve">  </w:t>
            </w:r>
            <w:r w:rsidRPr="005806DD">
              <w:rPr>
                <w:b/>
                <w:bCs/>
              </w:rPr>
              <w:t>/</w:t>
            </w:r>
            <w:r>
              <w:rPr>
                <w:b/>
                <w:bCs/>
              </w:rPr>
              <w:t>20</w:t>
            </w:r>
          </w:p>
        </w:tc>
      </w:tr>
      <w:tr w:rsidR="00CB6DFB" w:rsidRPr="00A20F94" w14:paraId="688E6BCC" w14:textId="77777777" w:rsidTr="00DE473C">
        <w:tc>
          <w:tcPr>
            <w:tcW w:w="1776" w:type="dxa"/>
          </w:tcPr>
          <w:p w14:paraId="43781499" w14:textId="77777777" w:rsidR="00CB6DFB" w:rsidRDefault="00CB6DFB" w:rsidP="00DE473C">
            <w:pPr>
              <w:pStyle w:val="12-bodytext2col"/>
              <w:rPr>
                <w:rStyle w:val="A-bold"/>
              </w:rPr>
            </w:pPr>
            <w:r>
              <w:rPr>
                <w:rStyle w:val="A-bold"/>
              </w:rPr>
              <w:t>Analysis</w:t>
            </w:r>
          </w:p>
          <w:p w14:paraId="70BAF7B6" w14:textId="77777777" w:rsidR="00CB6DFB" w:rsidRDefault="00CB6DFB" w:rsidP="00DE473C">
            <w:pPr>
              <w:pStyle w:val="12-bodytext2col"/>
              <w:rPr>
                <w:rStyle w:val="A-bold"/>
              </w:rPr>
            </w:pPr>
          </w:p>
          <w:p w14:paraId="4FBE01EB" w14:textId="77777777" w:rsidR="00CB6DFB" w:rsidRDefault="00CB6DFB" w:rsidP="00DE473C">
            <w:pPr>
              <w:pStyle w:val="12-bodytext2col"/>
              <w:rPr>
                <w:rStyle w:val="A-bold"/>
              </w:rPr>
            </w:pPr>
          </w:p>
          <w:p w14:paraId="475C7780" w14:textId="77777777" w:rsidR="00CB6DFB" w:rsidRDefault="00CB6DFB" w:rsidP="00DE473C">
            <w:pPr>
              <w:pStyle w:val="12-bodytext2col"/>
              <w:rPr>
                <w:rStyle w:val="A-bold"/>
              </w:rPr>
            </w:pPr>
          </w:p>
        </w:tc>
        <w:tc>
          <w:tcPr>
            <w:tcW w:w="8191" w:type="dxa"/>
          </w:tcPr>
          <w:p w14:paraId="41614F41" w14:textId="77777777" w:rsidR="00CB6DFB" w:rsidRPr="00A20F94" w:rsidRDefault="00CB6DFB" w:rsidP="00DE473C">
            <w:pPr>
              <w:pStyle w:val="12-bodytext2col"/>
            </w:pPr>
          </w:p>
        </w:tc>
        <w:tc>
          <w:tcPr>
            <w:tcW w:w="720" w:type="dxa"/>
          </w:tcPr>
          <w:p w14:paraId="4D2A3DB7" w14:textId="77777777" w:rsidR="00CB6DFB" w:rsidRPr="005806DD" w:rsidRDefault="00CB6DFB" w:rsidP="00DE473C">
            <w:pPr>
              <w:pStyle w:val="12-bodytext2col"/>
              <w:rPr>
                <w:b/>
                <w:bCs/>
              </w:rPr>
            </w:pPr>
            <w:r w:rsidRPr="005806DD">
              <w:rPr>
                <w:b/>
                <w:bCs/>
              </w:rPr>
              <w:t xml:space="preserve">   </w:t>
            </w:r>
            <w:r>
              <w:rPr>
                <w:b/>
                <w:bCs/>
              </w:rPr>
              <w:t xml:space="preserve">  </w:t>
            </w:r>
            <w:r w:rsidRPr="005806DD">
              <w:rPr>
                <w:b/>
                <w:bCs/>
              </w:rPr>
              <w:t>/</w:t>
            </w:r>
            <w:r>
              <w:rPr>
                <w:b/>
                <w:bCs/>
              </w:rPr>
              <w:t>20</w:t>
            </w:r>
          </w:p>
        </w:tc>
      </w:tr>
      <w:tr w:rsidR="00CB6DFB" w:rsidRPr="00A20F94" w14:paraId="68652E06" w14:textId="77777777" w:rsidTr="00DE473C">
        <w:tc>
          <w:tcPr>
            <w:tcW w:w="1776" w:type="dxa"/>
          </w:tcPr>
          <w:p w14:paraId="3ACA548A" w14:textId="77777777" w:rsidR="00CB6DFB" w:rsidRDefault="00CB6DFB" w:rsidP="00DE473C">
            <w:pPr>
              <w:pStyle w:val="12-bodytext2col"/>
              <w:rPr>
                <w:rStyle w:val="A-bold"/>
              </w:rPr>
            </w:pPr>
            <w:r>
              <w:rPr>
                <w:rStyle w:val="A-bold"/>
              </w:rPr>
              <w:t xml:space="preserve">Style </w:t>
            </w:r>
          </w:p>
          <w:p w14:paraId="7F1A0D64" w14:textId="77777777" w:rsidR="00CB6DFB" w:rsidRDefault="00CB6DFB" w:rsidP="00DE473C">
            <w:pPr>
              <w:pStyle w:val="12-bodytext2col"/>
              <w:rPr>
                <w:rStyle w:val="A-bold"/>
              </w:rPr>
            </w:pPr>
          </w:p>
          <w:p w14:paraId="2580BEAC" w14:textId="77777777" w:rsidR="00CB6DFB" w:rsidRDefault="00CB6DFB" w:rsidP="00DE473C">
            <w:pPr>
              <w:pStyle w:val="12-bodytext2col"/>
              <w:rPr>
                <w:rStyle w:val="A-bold"/>
              </w:rPr>
            </w:pPr>
          </w:p>
          <w:p w14:paraId="571FA460" w14:textId="77777777" w:rsidR="00CB6DFB" w:rsidRDefault="00CB6DFB" w:rsidP="00DE473C">
            <w:pPr>
              <w:pStyle w:val="12-bodytext2col"/>
              <w:rPr>
                <w:rStyle w:val="A-bold"/>
              </w:rPr>
            </w:pPr>
          </w:p>
        </w:tc>
        <w:tc>
          <w:tcPr>
            <w:tcW w:w="8191" w:type="dxa"/>
          </w:tcPr>
          <w:p w14:paraId="73F1D32F" w14:textId="77777777" w:rsidR="00CB6DFB" w:rsidRPr="00A20F94" w:rsidRDefault="00CB6DFB" w:rsidP="00DE473C">
            <w:pPr>
              <w:pStyle w:val="12-bodytext2col"/>
            </w:pPr>
          </w:p>
        </w:tc>
        <w:tc>
          <w:tcPr>
            <w:tcW w:w="720" w:type="dxa"/>
          </w:tcPr>
          <w:p w14:paraId="1F3FA9E3" w14:textId="77777777" w:rsidR="00CB6DFB" w:rsidRPr="005806DD" w:rsidRDefault="00CB6DFB" w:rsidP="00DE473C">
            <w:pPr>
              <w:pStyle w:val="12-bodytext2col"/>
              <w:rPr>
                <w:b/>
                <w:bCs/>
              </w:rPr>
            </w:pPr>
            <w:r w:rsidRPr="005806DD">
              <w:rPr>
                <w:b/>
                <w:bCs/>
              </w:rPr>
              <w:t xml:space="preserve">   </w:t>
            </w:r>
            <w:r>
              <w:rPr>
                <w:b/>
                <w:bCs/>
              </w:rPr>
              <w:t xml:space="preserve">  </w:t>
            </w:r>
            <w:r w:rsidRPr="005806DD">
              <w:rPr>
                <w:b/>
                <w:bCs/>
              </w:rPr>
              <w:t>/</w:t>
            </w:r>
            <w:r>
              <w:rPr>
                <w:b/>
                <w:bCs/>
              </w:rPr>
              <w:t>5</w:t>
            </w:r>
          </w:p>
        </w:tc>
      </w:tr>
      <w:tr w:rsidR="00CB6DFB" w:rsidRPr="00A20F94" w14:paraId="77E65888" w14:textId="77777777" w:rsidTr="00DE473C">
        <w:tc>
          <w:tcPr>
            <w:tcW w:w="1776" w:type="dxa"/>
          </w:tcPr>
          <w:p w14:paraId="0CA37DBD" w14:textId="77777777" w:rsidR="00CB6DFB" w:rsidRDefault="00CB6DFB" w:rsidP="00DE473C">
            <w:pPr>
              <w:pStyle w:val="12-bodytext2col"/>
              <w:rPr>
                <w:rStyle w:val="A-bold"/>
              </w:rPr>
            </w:pPr>
            <w:r>
              <w:rPr>
                <w:rStyle w:val="A-bold"/>
              </w:rPr>
              <w:t>Originality</w:t>
            </w:r>
          </w:p>
          <w:p w14:paraId="771B822A" w14:textId="77777777" w:rsidR="00CB6DFB" w:rsidRDefault="00CB6DFB" w:rsidP="00DE473C">
            <w:pPr>
              <w:pStyle w:val="12-bodytext2col"/>
              <w:rPr>
                <w:rStyle w:val="A-bold"/>
              </w:rPr>
            </w:pPr>
          </w:p>
          <w:p w14:paraId="755D8289" w14:textId="77777777" w:rsidR="00CB6DFB" w:rsidRDefault="00CB6DFB" w:rsidP="00DE473C">
            <w:pPr>
              <w:pStyle w:val="12-bodytext2col"/>
              <w:rPr>
                <w:rStyle w:val="A-bold"/>
              </w:rPr>
            </w:pPr>
          </w:p>
          <w:p w14:paraId="1F65B696" w14:textId="77777777" w:rsidR="00CB6DFB" w:rsidRDefault="00CB6DFB" w:rsidP="00DE473C">
            <w:pPr>
              <w:pStyle w:val="12-bodytext2col"/>
              <w:rPr>
                <w:rStyle w:val="A-bold"/>
              </w:rPr>
            </w:pPr>
          </w:p>
        </w:tc>
        <w:tc>
          <w:tcPr>
            <w:tcW w:w="8191" w:type="dxa"/>
          </w:tcPr>
          <w:p w14:paraId="1C1A52DD" w14:textId="77777777" w:rsidR="00CB6DFB" w:rsidRPr="00A20F94" w:rsidRDefault="00CB6DFB" w:rsidP="00DE473C">
            <w:pPr>
              <w:pStyle w:val="12-bodytext2col"/>
            </w:pPr>
          </w:p>
        </w:tc>
        <w:tc>
          <w:tcPr>
            <w:tcW w:w="720" w:type="dxa"/>
          </w:tcPr>
          <w:p w14:paraId="38E9AEDE" w14:textId="77777777" w:rsidR="00CB6DFB" w:rsidRPr="005806DD" w:rsidRDefault="00CB6DFB" w:rsidP="00DE473C">
            <w:pPr>
              <w:pStyle w:val="12-bodytext2col"/>
              <w:rPr>
                <w:b/>
                <w:bCs/>
              </w:rPr>
            </w:pPr>
            <w:r w:rsidRPr="005806DD">
              <w:rPr>
                <w:b/>
                <w:bCs/>
              </w:rPr>
              <w:t xml:space="preserve">   </w:t>
            </w:r>
            <w:r>
              <w:rPr>
                <w:b/>
                <w:bCs/>
              </w:rPr>
              <w:t xml:space="preserve">  </w:t>
            </w:r>
            <w:r w:rsidRPr="005806DD">
              <w:rPr>
                <w:b/>
                <w:bCs/>
              </w:rPr>
              <w:t>/</w:t>
            </w:r>
            <w:r>
              <w:rPr>
                <w:b/>
                <w:bCs/>
              </w:rPr>
              <w:t>5</w:t>
            </w:r>
          </w:p>
        </w:tc>
      </w:tr>
      <w:tr w:rsidR="00CB6DFB" w:rsidRPr="00A20F94" w14:paraId="5CB62895" w14:textId="77777777" w:rsidTr="00DE473C">
        <w:tc>
          <w:tcPr>
            <w:tcW w:w="1776" w:type="dxa"/>
          </w:tcPr>
          <w:p w14:paraId="5ADF4A19" w14:textId="77777777" w:rsidR="00CB6DFB" w:rsidRDefault="00CB6DFB" w:rsidP="00DE473C">
            <w:pPr>
              <w:pStyle w:val="12-bodytext2col"/>
              <w:rPr>
                <w:rStyle w:val="A-bold"/>
              </w:rPr>
            </w:pPr>
            <w:r>
              <w:rPr>
                <w:rStyle w:val="A-bold"/>
              </w:rPr>
              <w:t>Polish</w:t>
            </w:r>
          </w:p>
          <w:p w14:paraId="432A821D" w14:textId="77777777" w:rsidR="00CB6DFB" w:rsidRDefault="00CB6DFB" w:rsidP="00DE473C">
            <w:pPr>
              <w:pStyle w:val="12-bodytext2col"/>
              <w:rPr>
                <w:rStyle w:val="A-bold"/>
              </w:rPr>
            </w:pPr>
          </w:p>
          <w:p w14:paraId="50CE74FD" w14:textId="77777777" w:rsidR="00CB6DFB" w:rsidRDefault="00CB6DFB" w:rsidP="00DE473C">
            <w:pPr>
              <w:pStyle w:val="12-bodytext2col"/>
              <w:rPr>
                <w:rStyle w:val="A-bold"/>
              </w:rPr>
            </w:pPr>
          </w:p>
          <w:p w14:paraId="1B6B01AD" w14:textId="77777777" w:rsidR="00CB6DFB" w:rsidRDefault="00CB6DFB" w:rsidP="00DE473C">
            <w:pPr>
              <w:pStyle w:val="12-bodytext2col"/>
              <w:rPr>
                <w:rStyle w:val="A-bold"/>
              </w:rPr>
            </w:pPr>
          </w:p>
        </w:tc>
        <w:tc>
          <w:tcPr>
            <w:tcW w:w="8191" w:type="dxa"/>
          </w:tcPr>
          <w:p w14:paraId="732C15AC" w14:textId="77777777" w:rsidR="00CB6DFB" w:rsidRPr="00A20F94" w:rsidRDefault="00CB6DFB" w:rsidP="00DE473C">
            <w:pPr>
              <w:pStyle w:val="12-bodytext2col"/>
            </w:pPr>
          </w:p>
        </w:tc>
        <w:tc>
          <w:tcPr>
            <w:tcW w:w="720" w:type="dxa"/>
          </w:tcPr>
          <w:p w14:paraId="7D4860CA" w14:textId="77777777" w:rsidR="00CB6DFB" w:rsidRPr="005806DD" w:rsidRDefault="00CB6DFB" w:rsidP="00DE473C">
            <w:pPr>
              <w:pStyle w:val="12-bodytext2col"/>
              <w:rPr>
                <w:b/>
                <w:bCs/>
              </w:rPr>
            </w:pPr>
            <w:r w:rsidRPr="005806DD">
              <w:rPr>
                <w:b/>
                <w:bCs/>
              </w:rPr>
              <w:t xml:space="preserve">   </w:t>
            </w:r>
            <w:r>
              <w:rPr>
                <w:b/>
                <w:bCs/>
              </w:rPr>
              <w:t xml:space="preserve">  </w:t>
            </w:r>
            <w:r w:rsidRPr="005806DD">
              <w:rPr>
                <w:b/>
                <w:bCs/>
              </w:rPr>
              <w:t>/10</w:t>
            </w:r>
          </w:p>
        </w:tc>
      </w:tr>
    </w:tbl>
    <w:p w14:paraId="533FB811" w14:textId="77777777" w:rsidR="00CB6DFB" w:rsidRPr="00A20F94" w:rsidRDefault="00CB6DFB" w:rsidP="00CB6DFB">
      <w:pPr>
        <w:rPr>
          <w:rFonts w:cs="Times New Roman"/>
        </w:rPr>
      </w:pPr>
    </w:p>
    <w:p w14:paraId="4E853925" w14:textId="77777777" w:rsidR="00CB6DFB" w:rsidRPr="00A20F94" w:rsidRDefault="00CB6DFB" w:rsidP="00CB6DFB">
      <w:pPr>
        <w:rPr>
          <w:rFonts w:cs="Times New Roman"/>
          <w:b/>
          <w:sz w:val="28"/>
          <w:szCs w:val="28"/>
        </w:rPr>
      </w:pPr>
      <w:r w:rsidRPr="00A20F94">
        <w:rPr>
          <w:rFonts w:cs="Times New Roman"/>
          <w:b/>
          <w:sz w:val="28"/>
          <w:szCs w:val="28"/>
        </w:rPr>
        <w:t>Total Points _____/</w:t>
      </w:r>
      <w:r>
        <w:rPr>
          <w:rFonts w:cs="Times New Roman"/>
          <w:b/>
          <w:sz w:val="28"/>
          <w:szCs w:val="28"/>
        </w:rPr>
        <w:t>100</w:t>
      </w:r>
    </w:p>
    <w:p w14:paraId="67EE1987" w14:textId="77777777" w:rsidR="00CB6DFB" w:rsidRPr="00A20F94" w:rsidRDefault="00CB6DFB" w:rsidP="00CB6DFB">
      <w:pPr>
        <w:ind w:left="720"/>
        <w:rPr>
          <w:rFonts w:cs="Times New Roman"/>
        </w:rPr>
      </w:pPr>
    </w:p>
    <w:p w14:paraId="67E3CB94" w14:textId="77777777" w:rsidR="00151AD3" w:rsidRDefault="00764518"/>
    <w:sectPr w:rsidR="00151AD3" w:rsidSect="00CB6DFB">
      <w:headerReference w:type="default" r:id="rId32"/>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DEA86" w14:textId="77777777" w:rsidR="009430E5" w:rsidRDefault="009430E5" w:rsidP="001E794E">
      <w:r>
        <w:separator/>
      </w:r>
    </w:p>
  </w:endnote>
  <w:endnote w:type="continuationSeparator" w:id="0">
    <w:p w14:paraId="6C48E893" w14:textId="77777777" w:rsidR="009430E5" w:rsidRDefault="009430E5" w:rsidP="001E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New Roman (Body CS)">
    <w:altName w:val="Times New Roman"/>
    <w:charset w:val="00"/>
    <w:family w:val="roman"/>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ource Sans Pro">
    <w:altName w:val="Luminari"/>
    <w:charset w:val="00"/>
    <w:family w:val="swiss"/>
    <w:pitch w:val="variable"/>
    <w:sig w:usb0="600002F7" w:usb1="02000001" w:usb2="00000000"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F2554" w14:textId="753B6332" w:rsidR="001E794E" w:rsidRPr="001E794E" w:rsidRDefault="001E794E" w:rsidP="001E794E">
    <w:pPr>
      <w:jc w:val="center"/>
      <w:rPr>
        <w:rFonts w:eastAsia="Times New Roman" w:cs="Times New Roman"/>
      </w:rPr>
    </w:pPr>
    <w:r w:rsidRPr="001E794E">
      <w:rPr>
        <w:rFonts w:ascii="Source Sans Pro" w:eastAsia="Times New Roman" w:hAnsi="Source Sans Pro" w:cs="Times New Roman"/>
        <w:color w:val="2C3E50"/>
      </w:rPr>
      <w:t>This work by Iowa Digital Engagement and Learning is licensed under CC BY-NC-SA 4.0. To view a copy of this license, visit https://creativecommons.org/licenses/by-nc-sa/4.0</w:t>
    </w:r>
  </w:p>
  <w:p w14:paraId="1B432168" w14:textId="77777777" w:rsidR="001E794E" w:rsidRDefault="001E79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A2664" w14:textId="77777777" w:rsidR="009430E5" w:rsidRDefault="009430E5" w:rsidP="001E794E">
      <w:r>
        <w:separator/>
      </w:r>
    </w:p>
  </w:footnote>
  <w:footnote w:type="continuationSeparator" w:id="0">
    <w:p w14:paraId="6DBF8ACE" w14:textId="77777777" w:rsidR="009430E5" w:rsidRDefault="009430E5" w:rsidP="001E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EA80" w14:textId="6A078465" w:rsidR="001E794E" w:rsidRDefault="001E794E" w:rsidP="001E794E">
    <w:pPr>
      <w:pStyle w:val="Header"/>
      <w:jc w:val="right"/>
    </w:pPr>
    <w:r>
      <w:tab/>
    </w:r>
    <w:r>
      <w:tab/>
    </w:r>
    <w:r>
      <w:rPr>
        <w:noProof/>
      </w:rPr>
      <w:drawing>
        <wp:inline distT="0" distB="0" distL="0" distR="0" wp14:anchorId="3D6F0EE0" wp14:editId="0345EB35">
          <wp:extent cx="2870200" cy="71528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11269" cy="725521"/>
                  </a:xfrm>
                  <a:prstGeom prst="rect">
                    <a:avLst/>
                  </a:prstGeom>
                </pic:spPr>
              </pic:pic>
            </a:graphicData>
          </a:graphic>
        </wp:inline>
      </w:drawing>
    </w:r>
  </w:p>
  <w:p w14:paraId="213F1D1A" w14:textId="77777777" w:rsidR="001E794E" w:rsidRDefault="001E79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694E"/>
    <w:multiLevelType w:val="hybridMultilevel"/>
    <w:tmpl w:val="34A4B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96ADD"/>
    <w:multiLevelType w:val="hybridMultilevel"/>
    <w:tmpl w:val="242E7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D7906"/>
    <w:multiLevelType w:val="hybridMultilevel"/>
    <w:tmpl w:val="0A800D7E"/>
    <w:lvl w:ilvl="0" w:tplc="7AB0501E">
      <w:start w:val="3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C52E9B"/>
    <w:multiLevelType w:val="hybridMultilevel"/>
    <w:tmpl w:val="74DE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4E"/>
    <w:rsid w:val="00005F6F"/>
    <w:rsid w:val="000A2A24"/>
    <w:rsid w:val="001E794E"/>
    <w:rsid w:val="00764518"/>
    <w:rsid w:val="00902B1F"/>
    <w:rsid w:val="009430E5"/>
    <w:rsid w:val="00C1253C"/>
    <w:rsid w:val="00C72D51"/>
    <w:rsid w:val="00CB6DFB"/>
    <w:rsid w:val="00D71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80D8D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94E"/>
    <w:pPr>
      <w:tabs>
        <w:tab w:val="center" w:pos="4680"/>
        <w:tab w:val="right" w:pos="9360"/>
      </w:tabs>
    </w:pPr>
  </w:style>
  <w:style w:type="character" w:customStyle="1" w:styleId="HeaderChar">
    <w:name w:val="Header Char"/>
    <w:basedOn w:val="DefaultParagraphFont"/>
    <w:link w:val="Header"/>
    <w:uiPriority w:val="99"/>
    <w:rsid w:val="001E794E"/>
  </w:style>
  <w:style w:type="paragraph" w:styleId="Footer">
    <w:name w:val="footer"/>
    <w:basedOn w:val="Normal"/>
    <w:link w:val="FooterChar"/>
    <w:uiPriority w:val="99"/>
    <w:unhideWhenUsed/>
    <w:rsid w:val="001E794E"/>
    <w:pPr>
      <w:tabs>
        <w:tab w:val="center" w:pos="4680"/>
        <w:tab w:val="right" w:pos="9360"/>
      </w:tabs>
    </w:pPr>
  </w:style>
  <w:style w:type="character" w:customStyle="1" w:styleId="FooterChar">
    <w:name w:val="Footer Char"/>
    <w:basedOn w:val="DefaultParagraphFont"/>
    <w:link w:val="Footer"/>
    <w:uiPriority w:val="99"/>
    <w:rsid w:val="001E794E"/>
  </w:style>
  <w:style w:type="character" w:styleId="Hyperlink">
    <w:name w:val="Hyperlink"/>
    <w:basedOn w:val="DefaultParagraphFont"/>
    <w:uiPriority w:val="99"/>
    <w:unhideWhenUsed/>
    <w:rsid w:val="00CB6DFB"/>
    <w:rPr>
      <w:color w:val="0563C1" w:themeColor="hyperlink"/>
      <w:u w:val="single"/>
    </w:rPr>
  </w:style>
  <w:style w:type="paragraph" w:styleId="ListParagraph">
    <w:name w:val="List Paragraph"/>
    <w:basedOn w:val="Normal"/>
    <w:uiPriority w:val="34"/>
    <w:qFormat/>
    <w:rsid w:val="00CB6DFB"/>
    <w:pPr>
      <w:ind w:left="720"/>
      <w:contextualSpacing/>
    </w:pPr>
    <w:rPr>
      <w:rFonts w:asciiTheme="minorHAnsi" w:hAnsiTheme="minorHAnsi" w:cstheme="minorBidi"/>
    </w:rPr>
  </w:style>
  <w:style w:type="paragraph" w:customStyle="1" w:styleId="02a-Bheadnoabv">
    <w:name w:val="02a-B head no # abv"/>
    <w:basedOn w:val="Normal"/>
    <w:rsid w:val="00CB6DFB"/>
    <w:pPr>
      <w:spacing w:line="280" w:lineRule="atLeast"/>
    </w:pPr>
    <w:rPr>
      <w:rFonts w:ascii="Arial" w:eastAsia="Times New Roman" w:hAnsi="Arial" w:cs="Times New Roman"/>
      <w:b/>
      <w:caps/>
      <w:sz w:val="23"/>
      <w:szCs w:val="20"/>
    </w:rPr>
  </w:style>
  <w:style w:type="paragraph" w:customStyle="1" w:styleId="12-bodytext2col">
    <w:name w:val="12-body text 2col"/>
    <w:basedOn w:val="Normal"/>
    <w:rsid w:val="00CB6DFB"/>
    <w:pPr>
      <w:tabs>
        <w:tab w:val="left" w:pos="360"/>
      </w:tabs>
      <w:spacing w:line="280" w:lineRule="atLeast"/>
    </w:pPr>
    <w:rPr>
      <w:rFonts w:eastAsia="Times New Roman" w:cs="Times New Roman"/>
      <w:sz w:val="23"/>
      <w:szCs w:val="20"/>
    </w:rPr>
  </w:style>
  <w:style w:type="character" w:customStyle="1" w:styleId="A-bold">
    <w:name w:val="A-bold"/>
    <w:basedOn w:val="DefaultParagraphFont"/>
    <w:rsid w:val="00CB6DFB"/>
    <w:rPr>
      <w:b/>
    </w:rPr>
  </w:style>
  <w:style w:type="paragraph" w:customStyle="1" w:styleId="92-openingheaderline2">
    <w:name w:val="92-opening header line 2"/>
    <w:basedOn w:val="Normal"/>
    <w:rsid w:val="00CB6DFB"/>
    <w:pPr>
      <w:pBdr>
        <w:left w:val="single" w:sz="8" w:space="4" w:color="auto"/>
        <w:bottom w:val="single" w:sz="8" w:space="2" w:color="auto"/>
      </w:pBdr>
      <w:tabs>
        <w:tab w:val="right" w:pos="9360"/>
      </w:tabs>
      <w:spacing w:after="360" w:line="360" w:lineRule="atLeast"/>
      <w:ind w:left="120"/>
    </w:pPr>
    <w:rPr>
      <w:rFonts w:ascii="Arial" w:eastAsia="Times New Roman" w:hAnsi="Arial" w:cs="Times New Roman"/>
      <w:b/>
      <w:sz w:val="32"/>
      <w:szCs w:val="20"/>
    </w:rPr>
  </w:style>
  <w:style w:type="paragraph" w:styleId="BalloonText">
    <w:name w:val="Balloon Text"/>
    <w:basedOn w:val="Normal"/>
    <w:link w:val="BalloonTextChar"/>
    <w:uiPriority w:val="99"/>
    <w:semiHidden/>
    <w:unhideWhenUsed/>
    <w:rsid w:val="007645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5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94E"/>
    <w:pPr>
      <w:tabs>
        <w:tab w:val="center" w:pos="4680"/>
        <w:tab w:val="right" w:pos="9360"/>
      </w:tabs>
    </w:pPr>
  </w:style>
  <w:style w:type="character" w:customStyle="1" w:styleId="HeaderChar">
    <w:name w:val="Header Char"/>
    <w:basedOn w:val="DefaultParagraphFont"/>
    <w:link w:val="Header"/>
    <w:uiPriority w:val="99"/>
    <w:rsid w:val="001E794E"/>
  </w:style>
  <w:style w:type="paragraph" w:styleId="Footer">
    <w:name w:val="footer"/>
    <w:basedOn w:val="Normal"/>
    <w:link w:val="FooterChar"/>
    <w:uiPriority w:val="99"/>
    <w:unhideWhenUsed/>
    <w:rsid w:val="001E794E"/>
    <w:pPr>
      <w:tabs>
        <w:tab w:val="center" w:pos="4680"/>
        <w:tab w:val="right" w:pos="9360"/>
      </w:tabs>
    </w:pPr>
  </w:style>
  <w:style w:type="character" w:customStyle="1" w:styleId="FooterChar">
    <w:name w:val="Footer Char"/>
    <w:basedOn w:val="DefaultParagraphFont"/>
    <w:link w:val="Footer"/>
    <w:uiPriority w:val="99"/>
    <w:rsid w:val="001E794E"/>
  </w:style>
  <w:style w:type="character" w:styleId="Hyperlink">
    <w:name w:val="Hyperlink"/>
    <w:basedOn w:val="DefaultParagraphFont"/>
    <w:uiPriority w:val="99"/>
    <w:unhideWhenUsed/>
    <w:rsid w:val="00CB6DFB"/>
    <w:rPr>
      <w:color w:val="0563C1" w:themeColor="hyperlink"/>
      <w:u w:val="single"/>
    </w:rPr>
  </w:style>
  <w:style w:type="paragraph" w:styleId="ListParagraph">
    <w:name w:val="List Paragraph"/>
    <w:basedOn w:val="Normal"/>
    <w:uiPriority w:val="34"/>
    <w:qFormat/>
    <w:rsid w:val="00CB6DFB"/>
    <w:pPr>
      <w:ind w:left="720"/>
      <w:contextualSpacing/>
    </w:pPr>
    <w:rPr>
      <w:rFonts w:asciiTheme="minorHAnsi" w:hAnsiTheme="minorHAnsi" w:cstheme="minorBidi"/>
    </w:rPr>
  </w:style>
  <w:style w:type="paragraph" w:customStyle="1" w:styleId="02a-Bheadnoabv">
    <w:name w:val="02a-B head no # abv"/>
    <w:basedOn w:val="Normal"/>
    <w:rsid w:val="00CB6DFB"/>
    <w:pPr>
      <w:spacing w:line="280" w:lineRule="atLeast"/>
    </w:pPr>
    <w:rPr>
      <w:rFonts w:ascii="Arial" w:eastAsia="Times New Roman" w:hAnsi="Arial" w:cs="Times New Roman"/>
      <w:b/>
      <w:caps/>
      <w:sz w:val="23"/>
      <w:szCs w:val="20"/>
    </w:rPr>
  </w:style>
  <w:style w:type="paragraph" w:customStyle="1" w:styleId="12-bodytext2col">
    <w:name w:val="12-body text 2col"/>
    <w:basedOn w:val="Normal"/>
    <w:rsid w:val="00CB6DFB"/>
    <w:pPr>
      <w:tabs>
        <w:tab w:val="left" w:pos="360"/>
      </w:tabs>
      <w:spacing w:line="280" w:lineRule="atLeast"/>
    </w:pPr>
    <w:rPr>
      <w:rFonts w:eastAsia="Times New Roman" w:cs="Times New Roman"/>
      <w:sz w:val="23"/>
      <w:szCs w:val="20"/>
    </w:rPr>
  </w:style>
  <w:style w:type="character" w:customStyle="1" w:styleId="A-bold">
    <w:name w:val="A-bold"/>
    <w:basedOn w:val="DefaultParagraphFont"/>
    <w:rsid w:val="00CB6DFB"/>
    <w:rPr>
      <w:b/>
    </w:rPr>
  </w:style>
  <w:style w:type="paragraph" w:customStyle="1" w:styleId="92-openingheaderline2">
    <w:name w:val="92-opening header line 2"/>
    <w:basedOn w:val="Normal"/>
    <w:rsid w:val="00CB6DFB"/>
    <w:pPr>
      <w:pBdr>
        <w:left w:val="single" w:sz="8" w:space="4" w:color="auto"/>
        <w:bottom w:val="single" w:sz="8" w:space="2" w:color="auto"/>
      </w:pBdr>
      <w:tabs>
        <w:tab w:val="right" w:pos="9360"/>
      </w:tabs>
      <w:spacing w:after="360" w:line="360" w:lineRule="atLeast"/>
      <w:ind w:left="120"/>
    </w:pPr>
    <w:rPr>
      <w:rFonts w:ascii="Arial" w:eastAsia="Times New Roman" w:hAnsi="Arial" w:cs="Times New Roman"/>
      <w:b/>
      <w:sz w:val="32"/>
      <w:szCs w:val="20"/>
    </w:rPr>
  </w:style>
  <w:style w:type="paragraph" w:styleId="BalloonText">
    <w:name w:val="Balloon Text"/>
    <w:basedOn w:val="Normal"/>
    <w:link w:val="BalloonTextChar"/>
    <w:uiPriority w:val="99"/>
    <w:semiHidden/>
    <w:unhideWhenUsed/>
    <w:rsid w:val="007645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5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45603">
      <w:bodyDiv w:val="1"/>
      <w:marLeft w:val="0"/>
      <w:marRight w:val="0"/>
      <w:marTop w:val="0"/>
      <w:marBottom w:val="0"/>
      <w:divBdr>
        <w:top w:val="none" w:sz="0" w:space="0" w:color="auto"/>
        <w:left w:val="none" w:sz="0" w:space="0" w:color="auto"/>
        <w:bottom w:val="none" w:sz="0" w:space="0" w:color="auto"/>
        <w:right w:val="none" w:sz="0" w:space="0" w:color="auto"/>
      </w:divBdr>
      <w:divsChild>
        <w:div w:id="360130299">
          <w:marLeft w:val="0"/>
          <w:marRight w:val="0"/>
          <w:marTop w:val="570"/>
          <w:marBottom w:val="645"/>
          <w:divBdr>
            <w:top w:val="none" w:sz="0" w:space="0" w:color="auto"/>
            <w:left w:val="none" w:sz="0" w:space="0" w:color="auto"/>
            <w:bottom w:val="none" w:sz="0" w:space="0" w:color="auto"/>
            <w:right w:val="none" w:sz="0" w:space="0" w:color="auto"/>
          </w:divBdr>
        </w:div>
        <w:div w:id="32929787">
          <w:marLeft w:val="0"/>
          <w:marRight w:val="0"/>
          <w:marTop w:val="0"/>
          <w:marBottom w:val="240"/>
          <w:divBdr>
            <w:top w:val="none" w:sz="0" w:space="0" w:color="auto"/>
            <w:left w:val="none" w:sz="0" w:space="0" w:color="auto"/>
            <w:bottom w:val="none" w:sz="0" w:space="0" w:color="auto"/>
            <w:right w:val="none" w:sz="0" w:space="0" w:color="auto"/>
          </w:divBdr>
        </w:div>
      </w:divsChild>
    </w:div>
    <w:div w:id="570236134">
      <w:bodyDiv w:val="1"/>
      <w:marLeft w:val="0"/>
      <w:marRight w:val="0"/>
      <w:marTop w:val="0"/>
      <w:marBottom w:val="0"/>
      <w:divBdr>
        <w:top w:val="none" w:sz="0" w:space="0" w:color="auto"/>
        <w:left w:val="none" w:sz="0" w:space="0" w:color="auto"/>
        <w:bottom w:val="none" w:sz="0" w:space="0" w:color="auto"/>
        <w:right w:val="none" w:sz="0" w:space="0" w:color="auto"/>
      </w:divBdr>
      <w:divsChild>
        <w:div w:id="1098257876">
          <w:marLeft w:val="0"/>
          <w:marRight w:val="0"/>
          <w:marTop w:val="570"/>
          <w:marBottom w:val="645"/>
          <w:divBdr>
            <w:top w:val="none" w:sz="0" w:space="0" w:color="auto"/>
            <w:left w:val="none" w:sz="0" w:space="0" w:color="auto"/>
            <w:bottom w:val="none" w:sz="0" w:space="0" w:color="auto"/>
            <w:right w:val="none" w:sz="0" w:space="0" w:color="auto"/>
          </w:divBdr>
        </w:div>
        <w:div w:id="1885210278">
          <w:marLeft w:val="0"/>
          <w:marRight w:val="0"/>
          <w:marTop w:val="0"/>
          <w:marBottom w:val="240"/>
          <w:divBdr>
            <w:top w:val="none" w:sz="0" w:space="0" w:color="auto"/>
            <w:left w:val="none" w:sz="0" w:space="0" w:color="auto"/>
            <w:bottom w:val="none" w:sz="0" w:space="0" w:color="auto"/>
            <w:right w:val="none" w:sz="0" w:space="0" w:color="auto"/>
          </w:divBdr>
        </w:div>
      </w:divsChild>
    </w:div>
    <w:div w:id="857545913">
      <w:bodyDiv w:val="1"/>
      <w:marLeft w:val="0"/>
      <w:marRight w:val="0"/>
      <w:marTop w:val="0"/>
      <w:marBottom w:val="0"/>
      <w:divBdr>
        <w:top w:val="none" w:sz="0" w:space="0" w:color="auto"/>
        <w:left w:val="none" w:sz="0" w:space="0" w:color="auto"/>
        <w:bottom w:val="none" w:sz="0" w:space="0" w:color="auto"/>
        <w:right w:val="none" w:sz="0" w:space="0" w:color="auto"/>
      </w:divBdr>
    </w:div>
    <w:div w:id="941647502">
      <w:bodyDiv w:val="1"/>
      <w:marLeft w:val="0"/>
      <w:marRight w:val="0"/>
      <w:marTop w:val="0"/>
      <w:marBottom w:val="0"/>
      <w:divBdr>
        <w:top w:val="none" w:sz="0" w:space="0" w:color="auto"/>
        <w:left w:val="none" w:sz="0" w:space="0" w:color="auto"/>
        <w:bottom w:val="none" w:sz="0" w:space="0" w:color="auto"/>
        <w:right w:val="none" w:sz="0" w:space="0" w:color="auto"/>
      </w:divBdr>
      <w:divsChild>
        <w:div w:id="1020087450">
          <w:marLeft w:val="0"/>
          <w:marRight w:val="0"/>
          <w:marTop w:val="570"/>
          <w:marBottom w:val="645"/>
          <w:divBdr>
            <w:top w:val="none" w:sz="0" w:space="0" w:color="auto"/>
            <w:left w:val="none" w:sz="0" w:space="0" w:color="auto"/>
            <w:bottom w:val="none" w:sz="0" w:space="0" w:color="auto"/>
            <w:right w:val="none" w:sz="0" w:space="0" w:color="auto"/>
          </w:divBdr>
        </w:div>
        <w:div w:id="1365256169">
          <w:marLeft w:val="0"/>
          <w:marRight w:val="0"/>
          <w:marTop w:val="0"/>
          <w:marBottom w:val="240"/>
          <w:divBdr>
            <w:top w:val="none" w:sz="0" w:space="0" w:color="auto"/>
            <w:left w:val="none" w:sz="0" w:space="0" w:color="auto"/>
            <w:bottom w:val="none" w:sz="0" w:space="0" w:color="auto"/>
            <w:right w:val="none" w:sz="0" w:space="0" w:color="auto"/>
          </w:divBdr>
        </w:div>
      </w:divsChild>
    </w:div>
    <w:div w:id="1078212701">
      <w:bodyDiv w:val="1"/>
      <w:marLeft w:val="0"/>
      <w:marRight w:val="0"/>
      <w:marTop w:val="0"/>
      <w:marBottom w:val="0"/>
      <w:divBdr>
        <w:top w:val="none" w:sz="0" w:space="0" w:color="auto"/>
        <w:left w:val="none" w:sz="0" w:space="0" w:color="auto"/>
        <w:bottom w:val="none" w:sz="0" w:space="0" w:color="auto"/>
        <w:right w:val="none" w:sz="0" w:space="0" w:color="auto"/>
      </w:divBdr>
      <w:divsChild>
        <w:div w:id="182674000">
          <w:marLeft w:val="0"/>
          <w:marRight w:val="0"/>
          <w:marTop w:val="570"/>
          <w:marBottom w:val="645"/>
          <w:divBdr>
            <w:top w:val="none" w:sz="0" w:space="0" w:color="auto"/>
            <w:left w:val="none" w:sz="0" w:space="0" w:color="auto"/>
            <w:bottom w:val="none" w:sz="0" w:space="0" w:color="auto"/>
            <w:right w:val="none" w:sz="0" w:space="0" w:color="auto"/>
          </w:divBdr>
        </w:div>
        <w:div w:id="88291194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4vr_vKsk_h8" TargetMode="External"/><Relationship Id="rId21" Type="http://schemas.openxmlformats.org/officeDocument/2006/relationships/hyperlink" Target="https://www.youtube.com/watch?v=6S7zGgL6Suw" TargetMode="External"/><Relationship Id="rId22" Type="http://schemas.openxmlformats.org/officeDocument/2006/relationships/hyperlink" Target="https://www.youtube.com/watch?v=RP6umkgMRq4" TargetMode="External"/><Relationship Id="rId23" Type="http://schemas.openxmlformats.org/officeDocument/2006/relationships/hyperlink" Target="http://www.lettersofnote.com/2012/01/to-my-old-master.html" TargetMode="External"/><Relationship Id="rId24" Type="http://schemas.openxmlformats.org/officeDocument/2006/relationships/hyperlink" Target="https://www.youtube.com/watch?v=4vr_vKsk_h8" TargetMode="External"/><Relationship Id="rId25" Type="http://schemas.openxmlformats.org/officeDocument/2006/relationships/hyperlink" Target="http://www.oberlinheritagecenter.org/blog/2013/09/lucy-stone-and-the-margaret-garner-tragedy/" TargetMode="External"/><Relationship Id="rId26" Type="http://schemas.openxmlformats.org/officeDocument/2006/relationships/hyperlink" Target="https://en.wikipedia.org/wiki/Thomas_Satterwhite_Noble" TargetMode="External"/><Relationship Id="rId27" Type="http://schemas.openxmlformats.org/officeDocument/2006/relationships/hyperlink" Target="http://writingcenter.unc.edu/handouts/thesis-statements/" TargetMode="External"/><Relationship Id="rId28" Type="http://schemas.openxmlformats.org/officeDocument/2006/relationships/hyperlink" Target="https://owl.english.purdue.edu/owl/" TargetMode="External"/><Relationship Id="rId29" Type="http://schemas.openxmlformats.org/officeDocument/2006/relationships/hyperlink" Target="https://writingcenter.uiowa.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ritingcenter.unc.edu/handouts/thesis-statements/" TargetMode="External"/><Relationship Id="rId31" Type="http://schemas.openxmlformats.org/officeDocument/2006/relationships/hyperlink" Target="https://owl.english.purdue.edu/owl/" TargetMode="External"/><Relationship Id="rId32" Type="http://schemas.openxmlformats.org/officeDocument/2006/relationships/header" Target="header1.xml"/><Relationship Id="rId9" Type="http://schemas.openxmlformats.org/officeDocument/2006/relationships/hyperlink" Target="https://iowa.pbslearningmedia.org/resource/dpla-tg-010/teaching-guide-exploring-beloved/"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eministteacher.com/2010/04/05/teaching-toni-morrisons-beloved-memory-imagination-and-the-narratives-of-slavery/" TargetMode="Externa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teachersinstitute.yale.edu/curriculum/guides/1999/1/99.01.03.x.html" TargetMode="External"/><Relationship Id="rId11" Type="http://schemas.openxmlformats.org/officeDocument/2006/relationships/hyperlink" Target="https://en.wikipedia.org/wiki/Melencolia_I" TargetMode="External"/><Relationship Id="rId12" Type="http://schemas.openxmlformats.org/officeDocument/2006/relationships/hyperlink" Target="https://www.youtube.com/watch?v=RP6umkgMRq4" TargetMode="External"/><Relationship Id="rId13" Type="http://schemas.openxmlformats.org/officeDocument/2006/relationships/hyperlink" Target="https://www.youtube.com/watch?v=6S7zGgL6Suw" TargetMode="External"/><Relationship Id="rId14" Type="http://schemas.openxmlformats.org/officeDocument/2006/relationships/hyperlink" Target="file:///Users/jcosner/Library/Containers/com.microsoft.Word/Data/Desktop/-%09http:/www.lettersofnote.com/2012/01/to-my-old-master.html" TargetMode="External"/><Relationship Id="rId15" Type="http://schemas.openxmlformats.org/officeDocument/2006/relationships/hyperlink" Target="https://en.wikipedia.org/wiki/Margaret_Garner" TargetMode="External"/><Relationship Id="rId16" Type="http://schemas.openxmlformats.org/officeDocument/2006/relationships/hyperlink" Target="https://timesmachine.nytimes.com/timesmachine/1856/02/02/76452571.pdf" TargetMode="External"/><Relationship Id="rId17" Type="http://schemas.openxmlformats.org/officeDocument/2006/relationships/hyperlink" Target="http://www.rarenewspapers.com/view/590193?imagelist=1" TargetMode="External"/><Relationship Id="rId18" Type="http://schemas.openxmlformats.org/officeDocument/2006/relationships/hyperlink" Target="http://library.cincymuseum.org/aag/bio/garner.html" TargetMode="External"/><Relationship Id="rId19" Type="http://schemas.openxmlformats.org/officeDocument/2006/relationships/hyperlink" Target="file:///Users/jcosner/Library/Containers/com.microsoft.Word/Data/Desktop/-%09http:/www.oberlinheritagecenter.org/blog/2013/09/lucy-stone-and-the-margaret-garner-trag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4091</Words>
  <Characters>23323</Characters>
  <Application>Microsoft Macintosh Word</Application>
  <DocSecurity>0</DocSecurity>
  <Lines>194</Lines>
  <Paragraphs>54</Paragraphs>
  <ScaleCrop>false</ScaleCrop>
  <Company/>
  <LinksUpToDate>false</LinksUpToDate>
  <CharactersWithSpaces>27360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 Anne M</dc:creator>
  <cp:keywords/>
  <dc:description/>
  <cp:lastModifiedBy>Enrico Bruno</cp:lastModifiedBy>
  <cp:revision>3</cp:revision>
  <dcterms:created xsi:type="dcterms:W3CDTF">2020-08-14T19:33:00Z</dcterms:created>
  <dcterms:modified xsi:type="dcterms:W3CDTF">2020-08-18T15:38:00Z</dcterms:modified>
</cp:coreProperties>
</file>